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6A453F" w14:textId="77777777" w:rsidR="00A9039C" w:rsidRDefault="004764B0" w:rsidP="004764B0">
      <w:pPr>
        <w:rPr>
          <w:sz w:val="44"/>
          <w:szCs w:val="44"/>
        </w:rPr>
      </w:pPr>
      <w:r w:rsidRPr="004764B0">
        <w:rPr>
          <w:noProof/>
          <w:sz w:val="44"/>
          <w:szCs w:val="44"/>
        </w:rPr>
        <w:drawing>
          <wp:inline distT="0" distB="0" distL="0" distR="0" wp14:anchorId="518F5062" wp14:editId="020BAA27">
            <wp:extent cx="3023235" cy="5969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23235" cy="596900"/>
                    </a:xfrm>
                    <a:prstGeom prst="rect">
                      <a:avLst/>
                    </a:prstGeom>
                  </pic:spPr>
                </pic:pic>
              </a:graphicData>
            </a:graphic>
          </wp:inline>
        </w:drawing>
      </w:r>
      <w:r w:rsidR="00F07A46">
        <w:rPr>
          <w:sz w:val="44"/>
          <w:szCs w:val="44"/>
        </w:rPr>
        <w:t xml:space="preserve">     </w:t>
      </w:r>
      <w:r w:rsidR="0006692A">
        <w:rPr>
          <w:sz w:val="44"/>
          <w:szCs w:val="44"/>
        </w:rPr>
        <w:t xml:space="preserve">                     </w:t>
      </w:r>
      <w:r w:rsidR="00F07A46">
        <w:rPr>
          <w:sz w:val="44"/>
          <w:szCs w:val="44"/>
        </w:rPr>
        <w:t xml:space="preserve"> </w:t>
      </w:r>
      <w:r w:rsidR="0006692A" w:rsidRPr="0006692A">
        <w:rPr>
          <w:noProof/>
          <w:sz w:val="44"/>
          <w:szCs w:val="44"/>
        </w:rPr>
        <w:drawing>
          <wp:inline distT="0" distB="0" distL="0" distR="0" wp14:anchorId="4282E02E" wp14:editId="31DF29DE">
            <wp:extent cx="1161638" cy="619540"/>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1161638" cy="619540"/>
                    </a:xfrm>
                    <a:prstGeom prst="rect">
                      <a:avLst/>
                    </a:prstGeom>
                  </pic:spPr>
                </pic:pic>
              </a:graphicData>
            </a:graphic>
          </wp:inline>
        </w:drawing>
      </w:r>
    </w:p>
    <w:p w14:paraId="4FEF7A12" w14:textId="5C39FE00" w:rsidR="00155DB8" w:rsidRDefault="00155DB8" w:rsidP="00155DB8">
      <w:pPr>
        <w:jc w:val="center"/>
        <w:rPr>
          <w:sz w:val="44"/>
          <w:szCs w:val="44"/>
        </w:rPr>
      </w:pPr>
    </w:p>
    <w:p w14:paraId="312AEBDE" w14:textId="37D23738" w:rsidR="005A44BA" w:rsidRDefault="00764191" w:rsidP="00155DB8">
      <w:pPr>
        <w:jc w:val="center"/>
        <w:rPr>
          <w:sz w:val="44"/>
          <w:szCs w:val="44"/>
        </w:rPr>
      </w:pPr>
      <w:r>
        <w:rPr>
          <w:noProof/>
          <w:sz w:val="44"/>
          <w:szCs w:val="44"/>
        </w:rPr>
        <w:drawing>
          <wp:anchor distT="0" distB="0" distL="114300" distR="114300" simplePos="0" relativeHeight="251658240" behindDoc="1" locked="0" layoutInCell="1" allowOverlap="1" wp14:editId="4AE75B1A">
            <wp:simplePos x="0" y="0"/>
            <wp:positionH relativeFrom="page">
              <wp:posOffset>1042035</wp:posOffset>
            </wp:positionH>
            <wp:positionV relativeFrom="paragraph">
              <wp:posOffset>69215</wp:posOffset>
            </wp:positionV>
            <wp:extent cx="5435600" cy="307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54BD1" w14:textId="17A77860" w:rsidR="00B14609" w:rsidRDefault="00B14609" w:rsidP="00155DB8">
      <w:pPr>
        <w:jc w:val="center"/>
        <w:rPr>
          <w:sz w:val="44"/>
          <w:szCs w:val="44"/>
        </w:rPr>
      </w:pPr>
    </w:p>
    <w:p w14:paraId="76EA81FD" w14:textId="77777777" w:rsidR="00B14609" w:rsidRDefault="00B14609" w:rsidP="00155DB8">
      <w:pPr>
        <w:jc w:val="center"/>
        <w:rPr>
          <w:sz w:val="44"/>
          <w:szCs w:val="44"/>
        </w:rPr>
      </w:pPr>
    </w:p>
    <w:p w14:paraId="1D89CAC9" w14:textId="5A623411" w:rsidR="00B14609" w:rsidRDefault="00B14609" w:rsidP="00155DB8">
      <w:pPr>
        <w:jc w:val="center"/>
        <w:rPr>
          <w:sz w:val="44"/>
          <w:szCs w:val="44"/>
        </w:rPr>
      </w:pPr>
    </w:p>
    <w:p w14:paraId="56A769A1" w14:textId="184C79EF" w:rsidR="00155DB8" w:rsidRDefault="00155DB8" w:rsidP="00155DB8">
      <w:pPr>
        <w:jc w:val="center"/>
        <w:rPr>
          <w:sz w:val="44"/>
          <w:szCs w:val="44"/>
        </w:rPr>
      </w:pPr>
    </w:p>
    <w:p w14:paraId="5A274BB2" w14:textId="77777777" w:rsidR="00764191" w:rsidRDefault="00764191" w:rsidP="00B14609">
      <w:pPr>
        <w:jc w:val="center"/>
        <w:rPr>
          <w:sz w:val="44"/>
          <w:szCs w:val="44"/>
        </w:rPr>
      </w:pPr>
    </w:p>
    <w:p w14:paraId="308FCF05" w14:textId="77777777" w:rsidR="00764191" w:rsidRDefault="00764191" w:rsidP="00B14609">
      <w:pPr>
        <w:jc w:val="center"/>
        <w:rPr>
          <w:sz w:val="44"/>
          <w:szCs w:val="44"/>
        </w:rPr>
      </w:pPr>
    </w:p>
    <w:p w14:paraId="1805C71D" w14:textId="77777777" w:rsidR="00764191" w:rsidRDefault="00764191" w:rsidP="00B14609">
      <w:pPr>
        <w:jc w:val="center"/>
        <w:rPr>
          <w:sz w:val="44"/>
          <w:szCs w:val="44"/>
        </w:rPr>
      </w:pPr>
    </w:p>
    <w:p w14:paraId="30B46446" w14:textId="77777777" w:rsidR="00764191" w:rsidRDefault="00764191" w:rsidP="00B14609">
      <w:pPr>
        <w:jc w:val="center"/>
        <w:rPr>
          <w:sz w:val="44"/>
          <w:szCs w:val="44"/>
        </w:rPr>
      </w:pPr>
    </w:p>
    <w:p w14:paraId="5EBDDA12" w14:textId="77777777" w:rsidR="00764191" w:rsidRDefault="00764191" w:rsidP="00764191">
      <w:pPr>
        <w:spacing w:line="359" w:lineRule="exact"/>
        <w:ind w:left="537" w:firstLine="303"/>
        <w:rPr>
          <w:rFonts w:ascii="TimesNewRomanPSMT" w:hAnsi="TimesNewRomanPSMT" w:cs="TimesNewRomanPSMT"/>
          <w:noProof/>
          <w:color w:val="000000"/>
          <w:w w:val="94"/>
          <w:sz w:val="28"/>
        </w:rPr>
      </w:pPr>
    </w:p>
    <w:p w14:paraId="47963C32" w14:textId="77777777" w:rsidR="00764191" w:rsidRDefault="00764191" w:rsidP="00764191">
      <w:pPr>
        <w:spacing w:line="359" w:lineRule="exact"/>
        <w:ind w:left="537" w:firstLine="303"/>
      </w:pPr>
      <w:bookmarkStart w:id="0" w:name="_GoBack"/>
      <w:bookmarkEnd w:id="0"/>
      <w:r>
        <w:rPr>
          <w:rFonts w:ascii="TimesNewRomanPSMT" w:hAnsi="TimesNewRomanPSMT" w:cs="TimesNewRomanPSMT"/>
          <w:noProof/>
          <w:color w:val="000000"/>
          <w:w w:val="94"/>
          <w:sz w:val="28"/>
        </w:rPr>
        <w:t>American</w:t>
      </w:r>
      <w:r>
        <w:rPr>
          <w:rFonts w:cs="Calibri"/>
          <w:noProof/>
          <w:color w:val="000000"/>
          <w:w w:val="94"/>
          <w:sz w:val="28"/>
        </w:rPr>
        <w:t>   </w:t>
      </w:r>
      <w:r>
        <w:rPr>
          <w:rFonts w:ascii="TimesNewRomanPSMT" w:hAnsi="TimesNewRomanPSMT" w:cs="TimesNewRomanPSMT"/>
          <w:noProof/>
          <w:color w:val="000000"/>
          <w:w w:val="94"/>
          <w:sz w:val="28"/>
        </w:rPr>
        <w:t>Health</w:t>
      </w:r>
      <w:r>
        <w:rPr>
          <w:rFonts w:ascii="TimesNewRomanPSMT" w:hAnsi="TimesNewRomanPSMT" w:cs="TimesNewRomanPSMT"/>
          <w:noProof/>
          <w:color w:val="000000"/>
          <w:w w:val="94"/>
          <w:sz w:val="22"/>
        </w:rPr>
        <w:t>™</w:t>
      </w:r>
    </w:p>
    <w:p w14:paraId="69901E4E" w14:textId="77777777" w:rsidR="00764191" w:rsidRDefault="00764191" w:rsidP="00764191">
      <w:pPr>
        <w:spacing w:line="365" w:lineRule="exact"/>
        <w:ind w:left="537" w:firstLine="303"/>
      </w:pPr>
      <w:r>
        <w:rPr>
          <w:rFonts w:ascii="TimesNewRomanPSMT" w:hAnsi="TimesNewRomanPSMT" w:cs="TimesNewRomanPSMT"/>
          <w:noProof/>
          <w:color w:val="000000"/>
          <w:w w:val="90"/>
          <w:sz w:val="28"/>
        </w:rPr>
        <w:t>New</w:t>
      </w:r>
      <w:r>
        <w:rPr>
          <w:rFonts w:cs="Calibri"/>
          <w:noProof/>
          <w:color w:val="000000"/>
          <w:w w:val="90"/>
          <w:sz w:val="28"/>
        </w:rPr>
        <w:t> </w:t>
      </w:r>
      <w:r>
        <w:rPr>
          <w:rFonts w:ascii="TimesNewRomanPSMT" w:hAnsi="TimesNewRomanPSMT" w:cs="TimesNewRomanPSMT"/>
          <w:noProof/>
          <w:color w:val="000000"/>
          <w:w w:val="90"/>
          <w:sz w:val="28"/>
        </w:rPr>
        <w:t>York,</w:t>
      </w:r>
      <w:r>
        <w:rPr>
          <w:rFonts w:cs="Calibri"/>
          <w:noProof/>
          <w:color w:val="000000"/>
          <w:w w:val="90"/>
          <w:sz w:val="28"/>
        </w:rPr>
        <w:t>   </w:t>
      </w:r>
      <w:r>
        <w:rPr>
          <w:rFonts w:ascii="TimesNewRomanPSMT" w:hAnsi="TimesNewRomanPSMT" w:cs="TimesNewRomanPSMT"/>
          <w:noProof/>
          <w:color w:val="000000"/>
          <w:w w:val="90"/>
          <w:sz w:val="28"/>
        </w:rPr>
        <w:t>NY</w:t>
      </w:r>
      <w:r>
        <w:rPr>
          <w:rFonts w:cs="Calibri"/>
          <w:noProof/>
          <w:color w:val="000000"/>
          <w:w w:val="90"/>
          <w:sz w:val="28"/>
        </w:rPr>
        <w:t>   </w:t>
      </w:r>
      <w:r>
        <w:rPr>
          <w:rFonts w:ascii="TimesNewRomanPSMT" w:hAnsi="TimesNewRomanPSMT" w:cs="TimesNewRomanPSMT"/>
          <w:noProof/>
          <w:color w:val="000000"/>
          <w:w w:val="90"/>
          <w:sz w:val="28"/>
        </w:rPr>
        <w:t>10020</w:t>
      </w:r>
      <w:r>
        <w:rPr>
          <w:rFonts w:cs="Calibri"/>
          <w:noProof/>
          <w:color w:val="000000"/>
          <w:w w:val="90"/>
          <w:sz w:val="28"/>
        </w:rPr>
        <w:t>   </w:t>
      </w:r>
      <w:r>
        <w:rPr>
          <w:rFonts w:ascii="TimesNewRomanPSMT" w:hAnsi="TimesNewRomanPSMT" w:cs="TimesNewRomanPSMT"/>
          <w:noProof/>
          <w:color w:val="000000"/>
          <w:w w:val="90"/>
          <w:sz w:val="28"/>
        </w:rPr>
        <w:t>USA</w:t>
      </w:r>
    </w:p>
    <w:p w14:paraId="58E795DD" w14:textId="77777777" w:rsidR="00764191" w:rsidRDefault="00764191" w:rsidP="00764191">
      <w:pPr>
        <w:spacing w:line="362" w:lineRule="exact"/>
        <w:ind w:left="537" w:firstLine="303"/>
      </w:pPr>
      <w:r>
        <w:rPr>
          <w:rFonts w:ascii="TimesNewRomanPSMT" w:hAnsi="TimesNewRomanPSMT" w:cs="TimesNewRomanPSMT"/>
          <w:noProof/>
          <w:color w:val="0000FF"/>
          <w:w w:val="97"/>
          <w:sz w:val="28"/>
          <w:u w:val="single"/>
        </w:rPr>
        <w:t>www.americanhealthny.com</w:t>
      </w:r>
    </w:p>
    <w:p w14:paraId="65381D3E" w14:textId="77777777" w:rsidR="00764191" w:rsidRDefault="00764191" w:rsidP="00B14609">
      <w:pPr>
        <w:jc w:val="center"/>
        <w:rPr>
          <w:sz w:val="44"/>
          <w:szCs w:val="44"/>
        </w:rPr>
      </w:pPr>
    </w:p>
    <w:p w14:paraId="34C6BEE6" w14:textId="77777777" w:rsidR="00764191" w:rsidRDefault="00764191" w:rsidP="00B14609">
      <w:pPr>
        <w:jc w:val="center"/>
        <w:rPr>
          <w:sz w:val="44"/>
          <w:szCs w:val="44"/>
        </w:rPr>
      </w:pPr>
    </w:p>
    <w:p w14:paraId="7A62B48A" w14:textId="71A86B81" w:rsidR="00B14609" w:rsidRDefault="00B14609" w:rsidP="00B14609">
      <w:pPr>
        <w:jc w:val="center"/>
        <w:rPr>
          <w:sz w:val="44"/>
          <w:szCs w:val="44"/>
        </w:rPr>
      </w:pPr>
      <w:r>
        <w:rPr>
          <w:sz w:val="44"/>
          <w:szCs w:val="44"/>
        </w:rPr>
        <w:t xml:space="preserve">Candidate </w:t>
      </w:r>
      <w:r w:rsidR="00155DB8">
        <w:rPr>
          <w:sz w:val="44"/>
          <w:szCs w:val="44"/>
        </w:rPr>
        <w:t xml:space="preserve">Guide </w:t>
      </w:r>
      <w:r>
        <w:rPr>
          <w:sz w:val="44"/>
          <w:szCs w:val="44"/>
        </w:rPr>
        <w:t xml:space="preserve">and Application </w:t>
      </w:r>
    </w:p>
    <w:p w14:paraId="354E8471" w14:textId="07B93D67" w:rsidR="00B14609" w:rsidRDefault="00B14609" w:rsidP="00B14609">
      <w:pPr>
        <w:jc w:val="center"/>
        <w:rPr>
          <w:sz w:val="44"/>
          <w:szCs w:val="44"/>
        </w:rPr>
      </w:pPr>
      <w:r>
        <w:rPr>
          <w:sz w:val="44"/>
          <w:szCs w:val="44"/>
        </w:rPr>
        <w:t>for</w:t>
      </w:r>
    </w:p>
    <w:p w14:paraId="6F8C385A" w14:textId="4386D45D" w:rsidR="00155DB8" w:rsidRDefault="00155DB8" w:rsidP="00B14609">
      <w:pPr>
        <w:jc w:val="center"/>
        <w:rPr>
          <w:sz w:val="44"/>
          <w:szCs w:val="44"/>
        </w:rPr>
      </w:pPr>
      <w:r>
        <w:rPr>
          <w:sz w:val="44"/>
          <w:szCs w:val="44"/>
        </w:rPr>
        <w:t xml:space="preserve"> Equivalency Testing for</w:t>
      </w:r>
      <w:r w:rsidR="008943F0">
        <w:rPr>
          <w:sz w:val="44"/>
          <w:szCs w:val="44"/>
        </w:rPr>
        <w:t xml:space="preserve"> </w:t>
      </w:r>
      <w:r w:rsidR="005A44BA">
        <w:rPr>
          <w:sz w:val="44"/>
          <w:szCs w:val="44"/>
        </w:rPr>
        <w:t>non-U.S.</w:t>
      </w:r>
      <w:r w:rsidR="008943F0">
        <w:rPr>
          <w:sz w:val="44"/>
          <w:szCs w:val="44"/>
        </w:rPr>
        <w:t xml:space="preserve"> </w:t>
      </w:r>
      <w:r w:rsidR="005A44BA">
        <w:rPr>
          <w:sz w:val="44"/>
          <w:szCs w:val="44"/>
        </w:rPr>
        <w:t xml:space="preserve">Trained </w:t>
      </w:r>
      <w:r w:rsidR="008943F0">
        <w:rPr>
          <w:sz w:val="44"/>
          <w:szCs w:val="44"/>
        </w:rPr>
        <w:t xml:space="preserve">EMS provider levels </w:t>
      </w:r>
      <w:r>
        <w:rPr>
          <w:sz w:val="44"/>
          <w:szCs w:val="44"/>
        </w:rPr>
        <w:t xml:space="preserve">  </w:t>
      </w:r>
    </w:p>
    <w:p w14:paraId="4DEA04F9" w14:textId="77777777" w:rsidR="00AB1303" w:rsidRDefault="00AB1303">
      <w:pPr>
        <w:rPr>
          <w:sz w:val="36"/>
          <w:szCs w:val="36"/>
        </w:rPr>
      </w:pPr>
    </w:p>
    <w:p w14:paraId="61B235BB" w14:textId="77777777" w:rsidR="00764191" w:rsidRDefault="00764191" w:rsidP="00764191">
      <w:pPr>
        <w:jc w:val="center"/>
        <w:rPr>
          <w:sz w:val="32"/>
          <w:szCs w:val="32"/>
        </w:rPr>
      </w:pPr>
      <w:r w:rsidRPr="00AB1303">
        <w:rPr>
          <w:sz w:val="32"/>
          <w:szCs w:val="32"/>
        </w:rPr>
        <w:t>Dubai Corporation for Ambulance Vison:</w:t>
      </w:r>
    </w:p>
    <w:p w14:paraId="0CC433BC" w14:textId="77777777" w:rsidR="00764191" w:rsidRPr="00AB1303" w:rsidRDefault="00764191" w:rsidP="00764191">
      <w:pPr>
        <w:jc w:val="center"/>
        <w:rPr>
          <w:sz w:val="32"/>
          <w:szCs w:val="32"/>
        </w:rPr>
      </w:pPr>
      <w:r w:rsidRPr="00AB1303">
        <w:rPr>
          <w:sz w:val="32"/>
          <w:szCs w:val="32"/>
        </w:rPr>
        <w:t>Creative and internationally leading ambulance service</w:t>
      </w:r>
    </w:p>
    <w:p w14:paraId="5D07D23A" w14:textId="14CACC02" w:rsidR="00AB1303" w:rsidRDefault="00AB1303">
      <w:pPr>
        <w:rPr>
          <w:sz w:val="36"/>
          <w:szCs w:val="36"/>
        </w:rPr>
      </w:pPr>
    </w:p>
    <w:p w14:paraId="1018E6E5" w14:textId="77777777" w:rsidR="00AB1303" w:rsidRDefault="00AB1303">
      <w:pPr>
        <w:rPr>
          <w:sz w:val="36"/>
          <w:szCs w:val="36"/>
        </w:rPr>
      </w:pPr>
    </w:p>
    <w:p w14:paraId="4A354EDF" w14:textId="77777777" w:rsidR="00B14609" w:rsidRDefault="00B14609">
      <w:pPr>
        <w:rPr>
          <w:sz w:val="44"/>
          <w:szCs w:val="44"/>
        </w:rPr>
      </w:pPr>
    </w:p>
    <w:p w14:paraId="4184514F" w14:textId="77777777" w:rsidR="005A44BA" w:rsidRPr="00764191" w:rsidRDefault="005A44BA" w:rsidP="00155DB8">
      <w:pPr>
        <w:jc w:val="center"/>
        <w:rPr>
          <w:b/>
          <w:bCs/>
          <w:sz w:val="28"/>
          <w:szCs w:val="28"/>
        </w:rPr>
      </w:pPr>
      <w:r w:rsidRPr="00764191">
        <w:rPr>
          <w:b/>
          <w:bCs/>
          <w:sz w:val="28"/>
          <w:szCs w:val="28"/>
        </w:rPr>
        <w:t xml:space="preserve">Table of Contents </w:t>
      </w:r>
    </w:p>
    <w:p w14:paraId="0C301C0B" w14:textId="77777777" w:rsidR="005A44BA" w:rsidRDefault="005A44BA" w:rsidP="005A44BA">
      <w:pPr>
        <w:rPr>
          <w:sz w:val="28"/>
          <w:szCs w:val="28"/>
        </w:rPr>
      </w:pPr>
    </w:p>
    <w:p w14:paraId="2CB08B65" w14:textId="77777777" w:rsidR="00455080" w:rsidRDefault="00455080" w:rsidP="005A44BA">
      <w:pPr>
        <w:rPr>
          <w:sz w:val="28"/>
          <w:szCs w:val="28"/>
        </w:rPr>
      </w:pPr>
      <w:r>
        <w:rPr>
          <w:sz w:val="28"/>
          <w:szCs w:val="28"/>
        </w:rPr>
        <w:t xml:space="preserve">Definitions </w:t>
      </w:r>
    </w:p>
    <w:p w14:paraId="0BE05A6A" w14:textId="77777777" w:rsidR="005A44BA" w:rsidRDefault="005A44BA" w:rsidP="005A44BA">
      <w:pPr>
        <w:rPr>
          <w:sz w:val="28"/>
          <w:szCs w:val="28"/>
        </w:rPr>
      </w:pPr>
      <w:r>
        <w:rPr>
          <w:sz w:val="28"/>
          <w:szCs w:val="28"/>
        </w:rPr>
        <w:t>Purpose</w:t>
      </w:r>
    </w:p>
    <w:p w14:paraId="38F95B3E" w14:textId="77777777" w:rsidR="005A44BA" w:rsidRDefault="005A44BA" w:rsidP="005A44BA">
      <w:pPr>
        <w:rPr>
          <w:sz w:val="28"/>
          <w:szCs w:val="28"/>
        </w:rPr>
      </w:pPr>
      <w:r>
        <w:rPr>
          <w:sz w:val="28"/>
          <w:szCs w:val="28"/>
        </w:rPr>
        <w:t xml:space="preserve">American Health </w:t>
      </w:r>
    </w:p>
    <w:p w14:paraId="512E1EFB" w14:textId="77777777" w:rsidR="005A44BA" w:rsidRDefault="005A44BA" w:rsidP="005A44BA">
      <w:pPr>
        <w:rPr>
          <w:sz w:val="28"/>
          <w:szCs w:val="28"/>
        </w:rPr>
      </w:pPr>
      <w:r>
        <w:rPr>
          <w:sz w:val="28"/>
          <w:szCs w:val="28"/>
        </w:rPr>
        <w:t>U.S. EMS Provider levels</w:t>
      </w:r>
    </w:p>
    <w:p w14:paraId="71676BA2" w14:textId="77777777" w:rsidR="00455080" w:rsidRDefault="005A44BA" w:rsidP="005A44BA">
      <w:pPr>
        <w:rPr>
          <w:sz w:val="28"/>
          <w:szCs w:val="28"/>
        </w:rPr>
      </w:pPr>
      <w:r>
        <w:rPr>
          <w:sz w:val="28"/>
          <w:szCs w:val="28"/>
        </w:rPr>
        <w:t>About the examination</w:t>
      </w:r>
    </w:p>
    <w:p w14:paraId="279907A3" w14:textId="77777777" w:rsidR="00455080" w:rsidRDefault="00455080" w:rsidP="005A44BA">
      <w:pPr>
        <w:rPr>
          <w:sz w:val="28"/>
          <w:szCs w:val="28"/>
        </w:rPr>
      </w:pPr>
      <w:r>
        <w:rPr>
          <w:sz w:val="28"/>
          <w:szCs w:val="28"/>
        </w:rPr>
        <w:tab/>
        <w:t>Language of the examination</w:t>
      </w:r>
    </w:p>
    <w:p w14:paraId="34C6AD57" w14:textId="77777777" w:rsidR="00455080" w:rsidRDefault="00455080" w:rsidP="005A44BA">
      <w:pPr>
        <w:rPr>
          <w:sz w:val="28"/>
          <w:szCs w:val="28"/>
        </w:rPr>
      </w:pPr>
      <w:r>
        <w:rPr>
          <w:sz w:val="28"/>
          <w:szCs w:val="28"/>
        </w:rPr>
        <w:tab/>
        <w:t xml:space="preserve">Examination </w:t>
      </w:r>
    </w:p>
    <w:p w14:paraId="44F4B421" w14:textId="77777777" w:rsidR="005A44BA" w:rsidRDefault="00455080" w:rsidP="005A44BA">
      <w:pPr>
        <w:rPr>
          <w:sz w:val="28"/>
          <w:szCs w:val="28"/>
        </w:rPr>
      </w:pPr>
      <w:r>
        <w:rPr>
          <w:sz w:val="28"/>
          <w:szCs w:val="28"/>
        </w:rPr>
        <w:t xml:space="preserve"> </w:t>
      </w:r>
      <w:r w:rsidR="005A44BA">
        <w:rPr>
          <w:sz w:val="28"/>
          <w:szCs w:val="28"/>
        </w:rPr>
        <w:t xml:space="preserve"> </w:t>
      </w:r>
      <w:r>
        <w:rPr>
          <w:sz w:val="28"/>
          <w:szCs w:val="28"/>
        </w:rPr>
        <w:tab/>
      </w:r>
      <w:r>
        <w:rPr>
          <w:rFonts w:eastAsia="MS Mincho" w:cs="MS Mincho"/>
          <w:sz w:val="28"/>
          <w:szCs w:val="28"/>
        </w:rPr>
        <w:t xml:space="preserve">Study </w:t>
      </w:r>
      <w:r w:rsidRPr="00455080">
        <w:rPr>
          <w:rFonts w:eastAsia="MS Mincho" w:cs="MS Mincho"/>
          <w:sz w:val="28"/>
          <w:szCs w:val="28"/>
        </w:rPr>
        <w:t xml:space="preserve">References </w:t>
      </w:r>
      <w:r>
        <w:rPr>
          <w:rFonts w:eastAsia="MS Mincho" w:cs="MS Mincho"/>
          <w:sz w:val="28"/>
          <w:szCs w:val="28"/>
        </w:rPr>
        <w:t>and suggestions</w:t>
      </w:r>
    </w:p>
    <w:p w14:paraId="7AAF2170" w14:textId="77777777" w:rsidR="005A44BA" w:rsidRDefault="005A44BA" w:rsidP="005A44BA">
      <w:pPr>
        <w:rPr>
          <w:sz w:val="28"/>
          <w:szCs w:val="28"/>
        </w:rPr>
      </w:pPr>
      <w:r>
        <w:rPr>
          <w:sz w:val="28"/>
          <w:szCs w:val="28"/>
        </w:rPr>
        <w:t xml:space="preserve">Step by step application </w:t>
      </w:r>
    </w:p>
    <w:p w14:paraId="2BA2C285" w14:textId="77777777" w:rsidR="00712220" w:rsidRDefault="00712220" w:rsidP="005A44BA">
      <w:pPr>
        <w:rPr>
          <w:sz w:val="28"/>
          <w:szCs w:val="28"/>
        </w:rPr>
      </w:pPr>
      <w:r>
        <w:rPr>
          <w:sz w:val="28"/>
          <w:szCs w:val="28"/>
        </w:rPr>
        <w:t>Scheduling the exam date</w:t>
      </w:r>
    </w:p>
    <w:p w14:paraId="1E0D3379" w14:textId="77777777" w:rsidR="005A44BA" w:rsidRDefault="005A44BA" w:rsidP="005A44BA">
      <w:pPr>
        <w:rPr>
          <w:sz w:val="28"/>
          <w:szCs w:val="28"/>
        </w:rPr>
      </w:pPr>
      <w:r>
        <w:rPr>
          <w:sz w:val="28"/>
          <w:szCs w:val="28"/>
        </w:rPr>
        <w:t>The day of the examination, what to expect</w:t>
      </w:r>
    </w:p>
    <w:p w14:paraId="7B7C638C" w14:textId="77777777" w:rsidR="00455080" w:rsidRPr="0028103E" w:rsidRDefault="00E0123B" w:rsidP="00455080">
      <w:pPr>
        <w:widowControl w:val="0"/>
        <w:tabs>
          <w:tab w:val="left" w:pos="220"/>
          <w:tab w:val="left" w:pos="720"/>
        </w:tabs>
        <w:autoSpaceDE w:val="0"/>
        <w:autoSpaceDN w:val="0"/>
        <w:adjustRightInd w:val="0"/>
        <w:spacing w:after="240"/>
        <w:rPr>
          <w:rFonts w:eastAsia="MS Mincho" w:cs="MS Mincho"/>
        </w:rPr>
      </w:pPr>
      <w:r>
        <w:rPr>
          <w:sz w:val="28"/>
          <w:szCs w:val="28"/>
        </w:rPr>
        <w:tab/>
      </w:r>
      <w:r w:rsidRPr="0028103E">
        <w:rPr>
          <w:rFonts w:cs="Times"/>
          <w:color w:val="000000" w:themeColor="text1"/>
        </w:rPr>
        <w:t xml:space="preserve">what to bring with you </w:t>
      </w:r>
      <w:r w:rsidR="002240C1" w:rsidRPr="0028103E">
        <w:rPr>
          <w:rFonts w:cs="Times"/>
          <w:color w:val="000000" w:themeColor="text1"/>
        </w:rPr>
        <w:t>as</w:t>
      </w:r>
      <w:r w:rsidRPr="0028103E">
        <w:rPr>
          <w:rFonts w:cs="Times"/>
          <w:color w:val="000000" w:themeColor="text1"/>
        </w:rPr>
        <w:t xml:space="preserve"> id in order to be Allowed to sit your Exa</w:t>
      </w:r>
      <w:r w:rsidRPr="0028103E">
        <w:rPr>
          <w:rFonts w:cs="Times"/>
          <w:color w:val="156B01"/>
        </w:rPr>
        <w:t>m</w:t>
      </w:r>
      <w:r w:rsidRPr="0028103E">
        <w:rPr>
          <w:rFonts w:ascii="MS Mincho" w:eastAsia="MS Mincho" w:hAnsi="MS Mincho" w:cs="MS Mincho"/>
        </w:rPr>
        <w:t> </w:t>
      </w:r>
    </w:p>
    <w:p w14:paraId="6E03F3B5" w14:textId="77777777" w:rsidR="00E0123B" w:rsidRPr="0028103E" w:rsidRDefault="00E0123B" w:rsidP="00455080">
      <w:pPr>
        <w:widowControl w:val="0"/>
        <w:tabs>
          <w:tab w:val="left" w:pos="220"/>
          <w:tab w:val="left" w:pos="720"/>
        </w:tabs>
        <w:autoSpaceDE w:val="0"/>
        <w:autoSpaceDN w:val="0"/>
        <w:adjustRightInd w:val="0"/>
        <w:spacing w:after="240"/>
        <w:contextualSpacing/>
        <w:rPr>
          <w:rFonts w:eastAsia="MS Mincho" w:cs="MS Mincho"/>
        </w:rPr>
      </w:pPr>
      <w:r w:rsidRPr="0028103E">
        <w:rPr>
          <w:rFonts w:eastAsia="MS Mincho" w:cs="MS Mincho"/>
          <w:sz w:val="28"/>
          <w:szCs w:val="28"/>
        </w:rPr>
        <w:t>Cut score and results reporting</w:t>
      </w:r>
    </w:p>
    <w:p w14:paraId="28A95EB7" w14:textId="77777777" w:rsidR="00E0123B" w:rsidRPr="00455080" w:rsidRDefault="00E0123B" w:rsidP="00455080">
      <w:pPr>
        <w:widowControl w:val="0"/>
        <w:tabs>
          <w:tab w:val="left" w:pos="220"/>
          <w:tab w:val="left" w:pos="720"/>
        </w:tabs>
        <w:autoSpaceDE w:val="0"/>
        <w:autoSpaceDN w:val="0"/>
        <w:adjustRightInd w:val="0"/>
        <w:spacing w:after="240"/>
        <w:contextualSpacing/>
        <w:rPr>
          <w:rFonts w:eastAsia="MS Mincho" w:cs="MS Mincho"/>
          <w:sz w:val="28"/>
          <w:szCs w:val="28"/>
        </w:rPr>
      </w:pPr>
      <w:r w:rsidRPr="00455080">
        <w:rPr>
          <w:rFonts w:eastAsia="MS Mincho" w:cs="MS Mincho"/>
          <w:sz w:val="28"/>
          <w:szCs w:val="28"/>
        </w:rPr>
        <w:t xml:space="preserve">OSCE </w:t>
      </w:r>
    </w:p>
    <w:p w14:paraId="04A364FB" w14:textId="77777777" w:rsidR="00455080" w:rsidRPr="00455080" w:rsidRDefault="00455080" w:rsidP="00455080">
      <w:pPr>
        <w:widowControl w:val="0"/>
        <w:tabs>
          <w:tab w:val="left" w:pos="220"/>
          <w:tab w:val="left" w:pos="720"/>
        </w:tabs>
        <w:autoSpaceDE w:val="0"/>
        <w:autoSpaceDN w:val="0"/>
        <w:adjustRightInd w:val="0"/>
        <w:spacing w:after="240"/>
        <w:contextualSpacing/>
        <w:rPr>
          <w:rFonts w:eastAsia="MS Mincho" w:cs="MS Mincho"/>
          <w:sz w:val="28"/>
          <w:szCs w:val="28"/>
        </w:rPr>
      </w:pPr>
      <w:r w:rsidRPr="00455080">
        <w:rPr>
          <w:rFonts w:eastAsia="MS Mincho" w:cs="MS Mincho"/>
          <w:sz w:val="28"/>
          <w:szCs w:val="28"/>
        </w:rPr>
        <w:t xml:space="preserve">DCAS Licensing renewal </w:t>
      </w:r>
    </w:p>
    <w:p w14:paraId="0B65A423" w14:textId="77777777" w:rsidR="00E0123B" w:rsidRPr="00455080" w:rsidRDefault="00E0123B" w:rsidP="00E0123B">
      <w:pPr>
        <w:widowControl w:val="0"/>
        <w:tabs>
          <w:tab w:val="left" w:pos="220"/>
          <w:tab w:val="left" w:pos="720"/>
        </w:tabs>
        <w:autoSpaceDE w:val="0"/>
        <w:autoSpaceDN w:val="0"/>
        <w:adjustRightInd w:val="0"/>
        <w:spacing w:after="240" w:line="360" w:lineRule="atLeast"/>
        <w:rPr>
          <w:rFonts w:eastAsia="MS Mincho" w:cs="MS Mincho"/>
          <w:sz w:val="28"/>
          <w:szCs w:val="28"/>
        </w:rPr>
      </w:pPr>
    </w:p>
    <w:p w14:paraId="555699F8" w14:textId="77777777" w:rsidR="00E0123B" w:rsidRPr="00E0123B" w:rsidRDefault="00E0123B" w:rsidP="00E0123B">
      <w:pPr>
        <w:widowControl w:val="0"/>
        <w:tabs>
          <w:tab w:val="left" w:pos="220"/>
          <w:tab w:val="left" w:pos="720"/>
        </w:tabs>
        <w:autoSpaceDE w:val="0"/>
        <w:autoSpaceDN w:val="0"/>
        <w:adjustRightInd w:val="0"/>
        <w:spacing w:after="240" w:line="360" w:lineRule="atLeast"/>
        <w:rPr>
          <w:rFonts w:cs="Times"/>
        </w:rPr>
      </w:pPr>
    </w:p>
    <w:p w14:paraId="765DB554" w14:textId="77777777" w:rsidR="005A44BA" w:rsidRDefault="005A44BA" w:rsidP="005A44BA">
      <w:pPr>
        <w:rPr>
          <w:sz w:val="28"/>
          <w:szCs w:val="28"/>
        </w:rPr>
      </w:pPr>
    </w:p>
    <w:p w14:paraId="0402497C" w14:textId="77777777" w:rsidR="005A44BA" w:rsidRDefault="005A44BA" w:rsidP="005A44BA">
      <w:pPr>
        <w:rPr>
          <w:sz w:val="28"/>
          <w:szCs w:val="28"/>
        </w:rPr>
      </w:pPr>
    </w:p>
    <w:p w14:paraId="66C9D829" w14:textId="77777777" w:rsidR="00CC7262" w:rsidRDefault="00CC7262">
      <w:pPr>
        <w:rPr>
          <w:sz w:val="28"/>
          <w:szCs w:val="28"/>
        </w:rPr>
      </w:pPr>
      <w:r>
        <w:rPr>
          <w:sz w:val="28"/>
          <w:szCs w:val="28"/>
        </w:rPr>
        <w:br w:type="page"/>
      </w:r>
    </w:p>
    <w:p w14:paraId="68768CFC" w14:textId="0C413FF5" w:rsidR="005A44BA" w:rsidRDefault="00733ECA" w:rsidP="005A44BA">
      <w:pPr>
        <w:rPr>
          <w:sz w:val="28"/>
          <w:szCs w:val="28"/>
        </w:rPr>
      </w:pPr>
      <w:r>
        <w:rPr>
          <w:sz w:val="28"/>
          <w:szCs w:val="28"/>
        </w:rPr>
        <w:t xml:space="preserve">Definitions </w:t>
      </w:r>
      <w:r w:rsidR="00006B43">
        <w:rPr>
          <w:sz w:val="28"/>
          <w:szCs w:val="28"/>
        </w:rPr>
        <w:t xml:space="preserve">of terms and abbreviations </w:t>
      </w:r>
      <w:r w:rsidR="00A7551B">
        <w:rPr>
          <w:sz w:val="28"/>
          <w:szCs w:val="28"/>
        </w:rPr>
        <w:t>used in this document</w:t>
      </w:r>
    </w:p>
    <w:p w14:paraId="3E3F56C5" w14:textId="77777777" w:rsidR="00006B43" w:rsidRDefault="00006B43" w:rsidP="005A44BA">
      <w:pPr>
        <w:rPr>
          <w:sz w:val="28"/>
          <w:szCs w:val="28"/>
        </w:rPr>
      </w:pPr>
    </w:p>
    <w:p w14:paraId="270B9590" w14:textId="77777777" w:rsidR="00CF7177" w:rsidRDefault="00CF7177" w:rsidP="002A58F9">
      <w:pPr>
        <w:ind w:left="720"/>
        <w:rPr>
          <w:sz w:val="28"/>
          <w:szCs w:val="28"/>
        </w:rPr>
      </w:pPr>
      <w:r>
        <w:rPr>
          <w:sz w:val="28"/>
          <w:szCs w:val="28"/>
        </w:rPr>
        <w:t>AHA</w:t>
      </w:r>
      <w:r w:rsidR="002A58F9">
        <w:rPr>
          <w:sz w:val="28"/>
          <w:szCs w:val="28"/>
        </w:rPr>
        <w:t xml:space="preserve">: American Heart Association. The 2015 AHA standards on </w:t>
      </w:r>
      <w:r w:rsidR="005332DB">
        <w:rPr>
          <w:sz w:val="28"/>
          <w:szCs w:val="28"/>
        </w:rPr>
        <w:t>resuscitation</w:t>
      </w:r>
      <w:r w:rsidR="002A58F9">
        <w:rPr>
          <w:sz w:val="28"/>
          <w:szCs w:val="28"/>
        </w:rPr>
        <w:t xml:space="preserve"> are used in the examination </w:t>
      </w:r>
    </w:p>
    <w:p w14:paraId="3AF60C43" w14:textId="77777777" w:rsidR="00006B43" w:rsidRDefault="00006B43" w:rsidP="00006B43">
      <w:pPr>
        <w:ind w:left="720"/>
        <w:rPr>
          <w:sz w:val="28"/>
          <w:szCs w:val="28"/>
        </w:rPr>
      </w:pPr>
    </w:p>
    <w:p w14:paraId="3EFE4050" w14:textId="77777777" w:rsidR="00006B43" w:rsidRDefault="00006B43" w:rsidP="00006B43">
      <w:pPr>
        <w:ind w:left="720"/>
        <w:rPr>
          <w:sz w:val="28"/>
          <w:szCs w:val="28"/>
        </w:rPr>
      </w:pPr>
      <w:r>
        <w:rPr>
          <w:sz w:val="28"/>
          <w:szCs w:val="28"/>
        </w:rPr>
        <w:t>Advanced EMT: or AEMT is the level of exam and certification in the U.S. equivalent to the current title “Paramedic” as used in Dubai and equivalent to PHECC level 5</w:t>
      </w:r>
    </w:p>
    <w:p w14:paraId="03A7DCB1" w14:textId="77777777" w:rsidR="00A7551B" w:rsidRDefault="00A7551B" w:rsidP="00214338">
      <w:pPr>
        <w:ind w:left="720"/>
        <w:rPr>
          <w:sz w:val="28"/>
          <w:szCs w:val="28"/>
        </w:rPr>
      </w:pPr>
    </w:p>
    <w:p w14:paraId="61BA5770" w14:textId="77777777" w:rsidR="00233D37" w:rsidRDefault="00A7551B" w:rsidP="009A6C8E">
      <w:pPr>
        <w:pStyle w:val="NormalWeb"/>
        <w:spacing w:before="0" w:beforeAutospacing="0" w:after="150" w:afterAutospacing="0"/>
        <w:ind w:left="720"/>
        <w:rPr>
          <w:rFonts w:asciiTheme="minorHAnsi" w:hAnsiTheme="minorHAnsi"/>
          <w:b/>
          <w:sz w:val="28"/>
          <w:szCs w:val="28"/>
          <w:u w:val="single"/>
        </w:rPr>
      </w:pPr>
      <w:r>
        <w:rPr>
          <w:sz w:val="28"/>
          <w:szCs w:val="28"/>
        </w:rPr>
        <w:t>Certification:</w:t>
      </w:r>
      <w:r w:rsidR="009A6C8E">
        <w:t xml:space="preserve"> </w:t>
      </w:r>
      <w:r w:rsidR="009A6C8E" w:rsidRPr="009A6C8E">
        <w:rPr>
          <w:rFonts w:asciiTheme="minorHAnsi" w:hAnsiTheme="minorHAnsi"/>
          <w:sz w:val="28"/>
          <w:szCs w:val="28"/>
        </w:rPr>
        <w:t xml:space="preserve">is a proof of learning </w:t>
      </w:r>
    </w:p>
    <w:p w14:paraId="35A75CC7" w14:textId="44B948D7" w:rsidR="009A6C8E" w:rsidRPr="009A6C8E" w:rsidRDefault="009A6C8E" w:rsidP="009A6C8E">
      <w:pPr>
        <w:pStyle w:val="NormalWeb"/>
        <w:spacing w:before="0" w:beforeAutospacing="0" w:after="150" w:afterAutospacing="0"/>
        <w:ind w:left="720"/>
        <w:rPr>
          <w:rFonts w:asciiTheme="minorHAnsi" w:hAnsiTheme="minorHAnsi"/>
          <w:color w:val="414141"/>
          <w:sz w:val="28"/>
          <w:szCs w:val="28"/>
        </w:rPr>
      </w:pPr>
      <w:r w:rsidRPr="009A6C8E">
        <w:rPr>
          <w:rFonts w:asciiTheme="minorHAnsi" w:hAnsiTheme="minorHAnsi"/>
          <w:sz w:val="28"/>
          <w:szCs w:val="28"/>
        </w:rPr>
        <w:t>. Independent certification insures the program graduate is competent at the entry level of that certification. This independent testing equalizes multiple educational programs within or without different countries also prevents a program from simply graduating the student to move them along and preventing any program from becoming a “diploma mill”.  Undergraduate certification examination will include both didactic and psychomotor portions. Post graduate levels such as flight and critical care certification may be didactic exam only. The length of certification may be limited with continuing education requirements for renewal to maintain currency of individual’s knowledge base.  Certification should only last for a specific period of time such as two or three years. A renewal process will insure the practitioner is still up to date with changing knowledge and standards.</w:t>
      </w:r>
      <w:r w:rsidRPr="009A6C8E">
        <w:rPr>
          <w:rFonts w:asciiTheme="minorHAnsi" w:hAnsiTheme="minorHAnsi"/>
          <w:color w:val="414141"/>
          <w:sz w:val="28"/>
          <w:szCs w:val="28"/>
        </w:rPr>
        <w:t xml:space="preserve"> Consistent standards set by the EMS community means patients can expect the same level of competency from all EMS providers, regardless of whether they are volunteers or career-based, or located in urban or rural settings. Currency of certification insures the provider remains up to date with changes in practice. </w:t>
      </w:r>
    </w:p>
    <w:p w14:paraId="0C8D1393" w14:textId="77777777" w:rsidR="00CF368A" w:rsidRDefault="00CF368A" w:rsidP="00006B43">
      <w:pPr>
        <w:rPr>
          <w:sz w:val="28"/>
          <w:szCs w:val="28"/>
        </w:rPr>
      </w:pPr>
    </w:p>
    <w:p w14:paraId="59CA21A7" w14:textId="1A64152D" w:rsidR="00A7551B" w:rsidRDefault="00A7551B" w:rsidP="00214338">
      <w:pPr>
        <w:ind w:left="720"/>
        <w:rPr>
          <w:sz w:val="28"/>
          <w:szCs w:val="28"/>
        </w:rPr>
      </w:pPr>
      <w:r>
        <w:rPr>
          <w:sz w:val="28"/>
          <w:szCs w:val="28"/>
        </w:rPr>
        <w:t>DCAS:</w:t>
      </w:r>
      <w:r w:rsidR="000546A9">
        <w:rPr>
          <w:sz w:val="28"/>
          <w:szCs w:val="28"/>
        </w:rPr>
        <w:t xml:space="preserve"> Dubai Corporation for Ambulance Service is </w:t>
      </w:r>
      <w:r w:rsidR="006E6844">
        <w:rPr>
          <w:sz w:val="28"/>
          <w:szCs w:val="28"/>
        </w:rPr>
        <w:t xml:space="preserve">the governmental agency in Dubai charged with </w:t>
      </w:r>
      <w:r w:rsidR="00CF368A">
        <w:rPr>
          <w:sz w:val="28"/>
          <w:szCs w:val="28"/>
        </w:rPr>
        <w:t xml:space="preserve">planning and oversight of the emergency medical services system.  They are responsible for the EMS </w:t>
      </w:r>
      <w:r w:rsidR="00CF368A" w:rsidRPr="002C577C">
        <w:rPr>
          <w:b/>
          <w:sz w:val="28"/>
          <w:szCs w:val="28"/>
        </w:rPr>
        <w:t>licensing</w:t>
      </w:r>
      <w:r w:rsidR="00CF368A">
        <w:rPr>
          <w:sz w:val="28"/>
          <w:szCs w:val="28"/>
        </w:rPr>
        <w:t xml:space="preserve"> of providers and ambulances in the Emirate. </w:t>
      </w:r>
    </w:p>
    <w:p w14:paraId="1B34B909" w14:textId="77777777" w:rsidR="00CF368A" w:rsidRDefault="00CF368A" w:rsidP="00214338">
      <w:pPr>
        <w:ind w:left="720"/>
        <w:rPr>
          <w:sz w:val="28"/>
          <w:szCs w:val="28"/>
        </w:rPr>
      </w:pPr>
    </w:p>
    <w:p w14:paraId="3B49B025" w14:textId="0A531FA7" w:rsidR="00006B43" w:rsidRDefault="00006B43" w:rsidP="00006B43">
      <w:pPr>
        <w:ind w:left="720"/>
        <w:rPr>
          <w:sz w:val="28"/>
          <w:szCs w:val="28"/>
        </w:rPr>
      </w:pPr>
      <w:r>
        <w:rPr>
          <w:sz w:val="28"/>
          <w:szCs w:val="28"/>
        </w:rPr>
        <w:t>EMT: Emergency Medical Technician is the level of provider equivalent to the level of provider certified in the U.S. known as EMT or to the current title EMT as used in Dubai and equivalent to PHECC level 4</w:t>
      </w:r>
      <w:r w:rsidR="001117DC">
        <w:rPr>
          <w:sz w:val="28"/>
          <w:szCs w:val="28"/>
        </w:rPr>
        <w:t>.</w:t>
      </w:r>
    </w:p>
    <w:p w14:paraId="70FF6C46" w14:textId="7BFF83A9" w:rsidR="00006B43" w:rsidRPr="00006B43" w:rsidRDefault="00006B43" w:rsidP="00006B43">
      <w:pPr>
        <w:pStyle w:val="Heading2"/>
        <w:spacing w:before="0" w:beforeAutospacing="0" w:after="0" w:afterAutospacing="0"/>
        <w:ind w:left="720"/>
        <w:textAlignment w:val="baseline"/>
        <w:rPr>
          <w:rFonts w:asciiTheme="minorHAnsi" w:eastAsia="Times New Roman" w:hAnsiTheme="minorHAnsi"/>
          <w:b w:val="0"/>
          <w:caps/>
          <w:color w:val="FFFFFF"/>
          <w:spacing w:val="30"/>
          <w:sz w:val="30"/>
          <w:szCs w:val="30"/>
        </w:rPr>
      </w:pPr>
      <w:r w:rsidRPr="00006B43">
        <w:rPr>
          <w:rFonts w:asciiTheme="minorHAnsi" w:hAnsiTheme="minorHAnsi"/>
          <w:b w:val="0"/>
          <w:sz w:val="28"/>
          <w:szCs w:val="28"/>
        </w:rPr>
        <w:t xml:space="preserve">IPR: International Paramedic Registry is a private, non-governmental, non-profit organization that provides international </w:t>
      </w:r>
      <w:r w:rsidRPr="001117DC">
        <w:rPr>
          <w:rFonts w:asciiTheme="minorHAnsi" w:hAnsiTheme="minorHAnsi"/>
          <w:sz w:val="28"/>
          <w:szCs w:val="28"/>
        </w:rPr>
        <w:t>certification</w:t>
      </w:r>
      <w:r w:rsidRPr="00006B43">
        <w:rPr>
          <w:rFonts w:asciiTheme="minorHAnsi" w:hAnsiTheme="minorHAnsi"/>
          <w:b w:val="0"/>
          <w:sz w:val="28"/>
          <w:szCs w:val="28"/>
        </w:rPr>
        <w:t xml:space="preserve"> of EMS providers through valid and reliable examinations that are unbiased, and academically rigorous both cognitive and psychomotor. IPR works in countries where invited by the governmental authority to provide testing services that are culturally appropriate for that country while providing an examination with international standardization. IPR is a collaboration with the National Association of EMTs and Ascend Learning with the American Academy of Pediatrics, National Association of EMS Educators, International Association of Fire Chiefs, and American Academy of Orthopedic Surgeons as well as </w:t>
      </w:r>
      <w:r w:rsidR="00544317">
        <w:rPr>
          <w:rFonts w:asciiTheme="minorHAnsi" w:hAnsiTheme="minorHAnsi"/>
          <w:b w:val="0"/>
          <w:sz w:val="28"/>
          <w:szCs w:val="28"/>
        </w:rPr>
        <w:t xml:space="preserve">other </w:t>
      </w:r>
      <w:r w:rsidRPr="00006B43">
        <w:rPr>
          <w:rFonts w:asciiTheme="minorHAnsi" w:hAnsiTheme="minorHAnsi"/>
          <w:b w:val="0"/>
          <w:sz w:val="28"/>
          <w:szCs w:val="28"/>
        </w:rPr>
        <w:t>organizations.  see http://www.iprcert.net</w:t>
      </w:r>
    </w:p>
    <w:p w14:paraId="119C7BE5" w14:textId="77777777" w:rsidR="00006B43" w:rsidRDefault="00006B43" w:rsidP="00214338">
      <w:pPr>
        <w:ind w:left="720"/>
        <w:rPr>
          <w:sz w:val="28"/>
          <w:szCs w:val="28"/>
        </w:rPr>
      </w:pPr>
    </w:p>
    <w:p w14:paraId="6747356C" w14:textId="0A6EF858" w:rsidR="009A6C8E" w:rsidRPr="009A6C8E" w:rsidRDefault="00A7551B" w:rsidP="009A6C8E">
      <w:pPr>
        <w:ind w:left="720"/>
        <w:rPr>
          <w:rFonts w:cs="Times New Roman"/>
          <w:sz w:val="28"/>
          <w:szCs w:val="28"/>
        </w:rPr>
      </w:pPr>
      <w:r>
        <w:rPr>
          <w:sz w:val="28"/>
          <w:szCs w:val="28"/>
        </w:rPr>
        <w:t>Licensure:</w:t>
      </w:r>
      <w:r w:rsidR="009A6C8E" w:rsidRPr="0022795B">
        <w:rPr>
          <w:rFonts w:ascii="Times New Roman" w:hAnsi="Times New Roman" w:cs="Times New Roman"/>
        </w:rPr>
        <w:t xml:space="preserve"> </w:t>
      </w:r>
      <w:r w:rsidR="009A6C8E" w:rsidRPr="009A6C8E">
        <w:rPr>
          <w:rFonts w:cs="Times New Roman"/>
          <w:sz w:val="28"/>
          <w:szCs w:val="28"/>
        </w:rPr>
        <w:t xml:space="preserve">is the </w:t>
      </w:r>
      <w:r w:rsidR="009A6C8E" w:rsidRPr="00544317">
        <w:rPr>
          <w:rFonts w:cs="Times New Roman"/>
          <w:b/>
          <w:sz w:val="28"/>
          <w:szCs w:val="28"/>
        </w:rPr>
        <w:t>permission of the government</w:t>
      </w:r>
      <w:r w:rsidR="009A6C8E" w:rsidRPr="009A6C8E">
        <w:rPr>
          <w:rFonts w:cs="Times New Roman"/>
          <w:sz w:val="28"/>
          <w:szCs w:val="28"/>
        </w:rPr>
        <w:t xml:space="preserve"> to practice something regulated by the government. Dubai Corporation of Ambulance Services is the governmental agency with oversight responsibility in the Emirate of Dubai, UAE. By not having to administer the examination process for certification of learning itself; the DCAS will be able to concentrate its resources on currency of standards, re-licensure, investigations, and other regulatory needs of the system. A license may be revoked by DCAS for cause after investigation. The time of the license should run concurrently with the independent certification. When the certification expires so should the license. </w:t>
      </w:r>
    </w:p>
    <w:p w14:paraId="6CD0302C" w14:textId="77777777" w:rsidR="00A7551B" w:rsidRDefault="00A7551B" w:rsidP="009A6C8E">
      <w:pPr>
        <w:rPr>
          <w:sz w:val="28"/>
          <w:szCs w:val="28"/>
        </w:rPr>
      </w:pPr>
    </w:p>
    <w:p w14:paraId="3B84CB14" w14:textId="59DC7B2A" w:rsidR="00006B43" w:rsidRDefault="00006B43" w:rsidP="00006B43">
      <w:pPr>
        <w:ind w:left="720"/>
        <w:rPr>
          <w:sz w:val="28"/>
          <w:szCs w:val="28"/>
        </w:rPr>
      </w:pPr>
      <w:r>
        <w:rPr>
          <w:sz w:val="28"/>
          <w:szCs w:val="28"/>
        </w:rPr>
        <w:t xml:space="preserve">NHTSA:  United States National Highway Traffic Safety Administration. The agency in the U.S. that publishes the national educational standards for each EMS provider level: </w:t>
      </w:r>
      <w:r w:rsidR="00E02CBF">
        <w:rPr>
          <w:sz w:val="28"/>
          <w:szCs w:val="28"/>
        </w:rPr>
        <w:t xml:space="preserve">EMR, </w:t>
      </w:r>
      <w:r>
        <w:rPr>
          <w:sz w:val="28"/>
          <w:szCs w:val="28"/>
        </w:rPr>
        <w:t xml:space="preserve">EMT, AEMT, and Paramedic. The examinations of the NREMT and IPR are based on these standards. The equivalency examination discussed in this document is also based on this standard. See www.EMS.gov </w:t>
      </w:r>
    </w:p>
    <w:p w14:paraId="706F8D2A" w14:textId="77777777" w:rsidR="00006B43" w:rsidRDefault="00006B43" w:rsidP="00006B43">
      <w:pPr>
        <w:ind w:left="720"/>
        <w:rPr>
          <w:sz w:val="28"/>
          <w:szCs w:val="28"/>
        </w:rPr>
      </w:pPr>
    </w:p>
    <w:p w14:paraId="0287685E" w14:textId="77777777" w:rsidR="00006B43" w:rsidRDefault="00006B43" w:rsidP="00006B43">
      <w:pPr>
        <w:ind w:left="720"/>
        <w:rPr>
          <w:sz w:val="28"/>
          <w:szCs w:val="28"/>
        </w:rPr>
      </w:pPr>
      <w:r>
        <w:rPr>
          <w:sz w:val="28"/>
          <w:szCs w:val="28"/>
        </w:rPr>
        <w:t xml:space="preserve">NREMT: A private non-governmental non-profit organization based in Ohio, U.S. that provides </w:t>
      </w:r>
      <w:r w:rsidRPr="00992C3A">
        <w:rPr>
          <w:b/>
          <w:sz w:val="28"/>
          <w:szCs w:val="28"/>
        </w:rPr>
        <w:t>certification</w:t>
      </w:r>
      <w:r>
        <w:rPr>
          <w:sz w:val="28"/>
          <w:szCs w:val="28"/>
        </w:rPr>
        <w:t xml:space="preserve"> of EMS providers through examination for graduates of training programs approved in U.S. see NREMT.org</w:t>
      </w:r>
    </w:p>
    <w:p w14:paraId="1FBB850A" w14:textId="77777777" w:rsidR="00006B43" w:rsidRDefault="00006B43" w:rsidP="00006B43">
      <w:pPr>
        <w:ind w:firstLine="720"/>
        <w:rPr>
          <w:sz w:val="28"/>
          <w:szCs w:val="28"/>
        </w:rPr>
      </w:pPr>
    </w:p>
    <w:p w14:paraId="5ED9E9F5" w14:textId="77777777" w:rsidR="00006B43" w:rsidRDefault="00006B43" w:rsidP="00006B43">
      <w:pPr>
        <w:ind w:left="720"/>
        <w:rPr>
          <w:sz w:val="28"/>
          <w:szCs w:val="28"/>
        </w:rPr>
      </w:pPr>
      <w:r>
        <w:rPr>
          <w:sz w:val="28"/>
          <w:szCs w:val="28"/>
        </w:rPr>
        <w:t xml:space="preserve">OSCE: objective structured clinical examination also known as a practical or psychomotor examination. Usually multiple stations. Both the IPR and the NREMT require 4-6 stations at each level of certification. This plan does not currently include any OSCE testing.  This could be discussed separately. </w:t>
      </w:r>
    </w:p>
    <w:p w14:paraId="1EFF7595" w14:textId="77777777" w:rsidR="00006B43" w:rsidRDefault="00006B43" w:rsidP="00006B43">
      <w:pPr>
        <w:rPr>
          <w:sz w:val="28"/>
          <w:szCs w:val="28"/>
        </w:rPr>
      </w:pPr>
    </w:p>
    <w:p w14:paraId="73583927" w14:textId="77777777" w:rsidR="00006B43" w:rsidRPr="00554644" w:rsidRDefault="00006B43" w:rsidP="00006B43">
      <w:pPr>
        <w:ind w:left="720"/>
        <w:rPr>
          <w:sz w:val="28"/>
          <w:szCs w:val="28"/>
        </w:rPr>
      </w:pPr>
      <w:r w:rsidRPr="00554644">
        <w:rPr>
          <w:sz w:val="28"/>
          <w:szCs w:val="28"/>
        </w:rPr>
        <w:t>Paramedic: is the level of exam and certification in the U.S. equivalent to the current title “Advanced Paramedic” as used in Dubai and equivalent to PHECC level 6</w:t>
      </w:r>
    </w:p>
    <w:p w14:paraId="1A9571F3" w14:textId="77777777" w:rsidR="00006B43" w:rsidRPr="00554644" w:rsidRDefault="00006B43" w:rsidP="00006B43">
      <w:pPr>
        <w:rPr>
          <w:sz w:val="28"/>
          <w:szCs w:val="28"/>
        </w:rPr>
      </w:pPr>
    </w:p>
    <w:p w14:paraId="72413697" w14:textId="77777777" w:rsidR="00006B43" w:rsidRPr="00554644" w:rsidRDefault="00006B43" w:rsidP="00006B43">
      <w:pPr>
        <w:ind w:left="720"/>
        <w:rPr>
          <w:rFonts w:cs="Tahoma"/>
          <w:color w:val="000000"/>
          <w:sz w:val="28"/>
          <w:szCs w:val="28"/>
        </w:rPr>
      </w:pPr>
      <w:r w:rsidRPr="00554644">
        <w:rPr>
          <w:sz w:val="28"/>
          <w:szCs w:val="28"/>
        </w:rPr>
        <w:t>Predictive:</w:t>
      </w:r>
      <w:r w:rsidRPr="00554644">
        <w:rPr>
          <w:rFonts w:cs="Tahoma"/>
          <w:color w:val="000000"/>
          <w:sz w:val="28"/>
          <w:szCs w:val="28"/>
        </w:rPr>
        <w:t xml:space="preserve"> Instructors that participate in pilot-testing must report their students' National Registry exam results. With this information, a statistical analyzes of the relationship between passing our exam and passing the National Registry exam is determined. For example, when the Online Summative Paramedic Exam (OSPE) was originally released, we discovered that students who received a score of 71% or higher on the OSPE had a 97% chance of passing the Registry. </w:t>
      </w:r>
    </w:p>
    <w:p w14:paraId="4D065968" w14:textId="77777777" w:rsidR="00006B43" w:rsidRDefault="00006B43" w:rsidP="00006B43">
      <w:pPr>
        <w:ind w:left="720"/>
        <w:rPr>
          <w:sz w:val="28"/>
          <w:szCs w:val="28"/>
        </w:rPr>
      </w:pPr>
    </w:p>
    <w:p w14:paraId="6203F622" w14:textId="77777777" w:rsidR="00006B43" w:rsidRPr="00554644" w:rsidRDefault="00006B43" w:rsidP="00006B43">
      <w:pPr>
        <w:ind w:left="720"/>
        <w:rPr>
          <w:sz w:val="28"/>
          <w:szCs w:val="28"/>
        </w:rPr>
      </w:pPr>
      <w:r w:rsidRPr="00554644">
        <w:rPr>
          <w:sz w:val="28"/>
          <w:szCs w:val="28"/>
        </w:rPr>
        <w:t xml:space="preserve">Pre-Hospital Emergency Care Council –PHECC Irish statutory regulator for providing qualification exams for EMS providers in Ireland. </w:t>
      </w:r>
    </w:p>
    <w:p w14:paraId="18EABEC7" w14:textId="77777777" w:rsidR="005332DB" w:rsidRDefault="005332DB" w:rsidP="00A57306">
      <w:pPr>
        <w:rPr>
          <w:sz w:val="28"/>
          <w:szCs w:val="28"/>
        </w:rPr>
      </w:pPr>
    </w:p>
    <w:p w14:paraId="00A5A759" w14:textId="77777777" w:rsidR="00733ECA" w:rsidRPr="00214338" w:rsidRDefault="00733ECA" w:rsidP="00214338">
      <w:pPr>
        <w:ind w:left="720"/>
        <w:rPr>
          <w:rFonts w:cs="Tahoma"/>
          <w:color w:val="000000"/>
          <w:sz w:val="28"/>
          <w:szCs w:val="28"/>
        </w:rPr>
      </w:pPr>
      <w:r>
        <w:rPr>
          <w:sz w:val="28"/>
          <w:szCs w:val="28"/>
        </w:rPr>
        <w:t>Reliable</w:t>
      </w:r>
      <w:r w:rsidR="002A58F9">
        <w:rPr>
          <w:sz w:val="28"/>
          <w:szCs w:val="28"/>
        </w:rPr>
        <w:t>:</w:t>
      </w:r>
      <w:r w:rsidR="004617E1" w:rsidRPr="004617E1">
        <w:rPr>
          <w:rFonts w:ascii="inherit" w:hAnsi="inherit" w:cs="Tahoma"/>
          <w:color w:val="000000"/>
          <w:sz w:val="22"/>
          <w:szCs w:val="22"/>
        </w:rPr>
        <w:t xml:space="preserve"> </w:t>
      </w:r>
      <w:r w:rsidR="004617E1" w:rsidRPr="00214338">
        <w:rPr>
          <w:rFonts w:cs="Tahoma"/>
          <w:color w:val="000000"/>
          <w:sz w:val="28"/>
          <w:szCs w:val="28"/>
        </w:rPr>
        <w:t>After an exam has been validated, it is pilot-tested (i.e. administered to a study group) and analyzed for reliability. Using </w:t>
      </w:r>
      <w:hyperlink r:id="rId10" w:tgtFrame="_blank" w:history="1">
        <w:r w:rsidR="004617E1" w:rsidRPr="00214338">
          <w:rPr>
            <w:rFonts w:cs="Tahoma"/>
            <w:color w:val="7A330C"/>
            <w:sz w:val="28"/>
            <w:szCs w:val="28"/>
            <w:bdr w:val="none" w:sz="0" w:space="0" w:color="auto" w:frame="1"/>
          </w:rPr>
          <w:t>Item Response Theory</w:t>
        </w:r>
      </w:hyperlink>
      <w:r w:rsidR="004617E1" w:rsidRPr="00214338">
        <w:rPr>
          <w:rFonts w:cs="Tahoma"/>
          <w:color w:val="000000"/>
          <w:sz w:val="28"/>
          <w:szCs w:val="28"/>
        </w:rPr>
        <w:t>, we can determine how well the exam functions as an assessment tool. A reliable exam is consistently able to distinguish between high-level learners and low-level learners.</w:t>
      </w:r>
    </w:p>
    <w:p w14:paraId="5BAD34AE" w14:textId="223A5E67" w:rsidR="005332DB" w:rsidRDefault="005332DB" w:rsidP="005A44BA">
      <w:pPr>
        <w:rPr>
          <w:sz w:val="28"/>
          <w:szCs w:val="28"/>
        </w:rPr>
      </w:pPr>
    </w:p>
    <w:p w14:paraId="1ECAD147" w14:textId="77777777" w:rsidR="00733ECA" w:rsidRDefault="00733ECA" w:rsidP="005332DB">
      <w:pPr>
        <w:ind w:left="720"/>
        <w:rPr>
          <w:sz w:val="28"/>
          <w:szCs w:val="28"/>
        </w:rPr>
      </w:pPr>
      <w:r>
        <w:rPr>
          <w:sz w:val="28"/>
          <w:szCs w:val="28"/>
        </w:rPr>
        <w:t>Secure</w:t>
      </w:r>
      <w:r w:rsidR="002A58F9">
        <w:rPr>
          <w:sz w:val="28"/>
          <w:szCs w:val="28"/>
        </w:rPr>
        <w:t>:</w:t>
      </w:r>
      <w:r w:rsidR="005332DB">
        <w:rPr>
          <w:sz w:val="28"/>
          <w:szCs w:val="28"/>
        </w:rPr>
        <w:t xml:space="preserve"> The exam is only given in proctored secure environment on a secure </w:t>
      </w:r>
      <w:r w:rsidR="00382E90">
        <w:rPr>
          <w:sz w:val="28"/>
          <w:szCs w:val="28"/>
        </w:rPr>
        <w:t>computer link. Think on-</w:t>
      </w:r>
      <w:r w:rsidR="005332DB">
        <w:rPr>
          <w:sz w:val="28"/>
          <w:szCs w:val="28"/>
        </w:rPr>
        <w:t>line banking transactions. Var</w:t>
      </w:r>
      <w:r w:rsidR="00382E90">
        <w:rPr>
          <w:sz w:val="28"/>
          <w:szCs w:val="28"/>
        </w:rPr>
        <w:t>ious functions such as print and</w:t>
      </w:r>
      <w:r w:rsidR="005332DB">
        <w:rPr>
          <w:sz w:val="28"/>
          <w:szCs w:val="28"/>
        </w:rPr>
        <w:t xml:space="preserve"> screen shots are locked out of the computer during the exam. </w:t>
      </w:r>
    </w:p>
    <w:p w14:paraId="226FF8D9" w14:textId="77777777" w:rsidR="008215C7" w:rsidRDefault="008215C7" w:rsidP="005332DB">
      <w:pPr>
        <w:ind w:left="720"/>
        <w:rPr>
          <w:sz w:val="28"/>
          <w:szCs w:val="28"/>
        </w:rPr>
      </w:pPr>
    </w:p>
    <w:p w14:paraId="17828B19" w14:textId="239458B9" w:rsidR="00D74363" w:rsidRPr="008215C7" w:rsidRDefault="00006B43" w:rsidP="008215C7">
      <w:pPr>
        <w:ind w:left="720"/>
        <w:rPr>
          <w:rFonts w:cs="Tahoma"/>
          <w:color w:val="000000"/>
          <w:sz w:val="28"/>
          <w:szCs w:val="28"/>
        </w:rPr>
      </w:pPr>
      <w:r>
        <w:rPr>
          <w:sz w:val="28"/>
          <w:szCs w:val="28"/>
        </w:rPr>
        <w:t>Valid:</w:t>
      </w:r>
      <w:r w:rsidRPr="00214338">
        <w:rPr>
          <w:rFonts w:ascii="inherit" w:hAnsi="inherit" w:cs="Tahoma"/>
          <w:color w:val="000000"/>
          <w:sz w:val="22"/>
          <w:szCs w:val="22"/>
        </w:rPr>
        <w:t xml:space="preserve"> </w:t>
      </w:r>
      <w:r w:rsidRPr="00214338">
        <w:rPr>
          <w:rFonts w:cs="Tahoma"/>
          <w:color w:val="000000"/>
          <w:sz w:val="28"/>
          <w:szCs w:val="28"/>
        </w:rPr>
        <w:t>All of the content in the exam is reviewed by Subject Matter Experts (SMEs) who ensure that it is correct, current, comprehensive, and challenging. Each exam is blueprinted to ensure that the content addresses the chief objectives of the curriculum.</w:t>
      </w:r>
    </w:p>
    <w:p w14:paraId="061EF48F" w14:textId="77777777" w:rsidR="00D74363" w:rsidRDefault="00D74363" w:rsidP="005A44BA">
      <w:pPr>
        <w:rPr>
          <w:sz w:val="28"/>
          <w:szCs w:val="28"/>
        </w:rPr>
      </w:pPr>
    </w:p>
    <w:p w14:paraId="60D55AB0" w14:textId="77777777" w:rsidR="009379FC" w:rsidRDefault="009379FC" w:rsidP="005A44BA">
      <w:pPr>
        <w:rPr>
          <w:sz w:val="28"/>
          <w:szCs w:val="28"/>
        </w:rPr>
      </w:pPr>
    </w:p>
    <w:p w14:paraId="34445E79" w14:textId="77777777" w:rsidR="002910B8" w:rsidRDefault="002910B8" w:rsidP="005A44BA">
      <w:pPr>
        <w:rPr>
          <w:sz w:val="28"/>
          <w:szCs w:val="28"/>
        </w:rPr>
      </w:pPr>
    </w:p>
    <w:p w14:paraId="3DE9259E" w14:textId="77777777" w:rsidR="002910B8" w:rsidRDefault="002910B8" w:rsidP="005A44BA">
      <w:pPr>
        <w:rPr>
          <w:sz w:val="28"/>
          <w:szCs w:val="28"/>
        </w:rPr>
      </w:pPr>
    </w:p>
    <w:p w14:paraId="2DA40A8E" w14:textId="77777777" w:rsidR="00CC7262" w:rsidRDefault="00CC7262" w:rsidP="005A44BA">
      <w:pPr>
        <w:rPr>
          <w:sz w:val="28"/>
          <w:szCs w:val="28"/>
        </w:rPr>
      </w:pPr>
      <w:r>
        <w:rPr>
          <w:sz w:val="28"/>
          <w:szCs w:val="28"/>
        </w:rPr>
        <w:t xml:space="preserve">Purpose </w:t>
      </w:r>
    </w:p>
    <w:p w14:paraId="77C01E4F" w14:textId="0B9F7E0B" w:rsidR="0078494A" w:rsidRPr="0078494A" w:rsidRDefault="0078494A" w:rsidP="0078494A">
      <w:pPr>
        <w:numPr>
          <w:ilvl w:val="0"/>
          <w:numId w:val="3"/>
        </w:numPr>
        <w:rPr>
          <w:b/>
          <w:sz w:val="40"/>
          <w:szCs w:val="40"/>
        </w:rPr>
      </w:pPr>
      <w:r w:rsidRPr="0078494A">
        <w:rPr>
          <w:b/>
          <w:sz w:val="40"/>
          <w:szCs w:val="40"/>
        </w:rPr>
        <w:t>This handbook is designed to assist you</w:t>
      </w:r>
      <w:r w:rsidR="008073AB">
        <w:rPr>
          <w:b/>
          <w:sz w:val="40"/>
          <w:szCs w:val="40"/>
        </w:rPr>
        <w:t>,</w:t>
      </w:r>
      <w:r w:rsidRPr="0078494A">
        <w:rPr>
          <w:b/>
          <w:sz w:val="40"/>
          <w:szCs w:val="40"/>
        </w:rPr>
        <w:t xml:space="preserve"> the candidate</w:t>
      </w:r>
      <w:r w:rsidR="008073AB">
        <w:rPr>
          <w:b/>
          <w:sz w:val="40"/>
          <w:szCs w:val="40"/>
        </w:rPr>
        <w:t>,</w:t>
      </w:r>
      <w:r w:rsidRPr="0078494A">
        <w:rPr>
          <w:b/>
          <w:sz w:val="40"/>
          <w:szCs w:val="40"/>
        </w:rPr>
        <w:t xml:space="preserve"> to be successful in taking this examination.  </w:t>
      </w:r>
      <w:r w:rsidR="008073AB">
        <w:rPr>
          <w:b/>
          <w:sz w:val="40"/>
          <w:szCs w:val="40"/>
        </w:rPr>
        <w:t>There is important information in here to help you succeed.</w:t>
      </w:r>
    </w:p>
    <w:p w14:paraId="2057C539" w14:textId="77777777" w:rsidR="0078494A" w:rsidRDefault="0078494A" w:rsidP="0078494A">
      <w:pPr>
        <w:rPr>
          <w:sz w:val="28"/>
          <w:szCs w:val="28"/>
        </w:rPr>
      </w:pPr>
    </w:p>
    <w:p w14:paraId="1B110A2D" w14:textId="77777777" w:rsidR="0078494A" w:rsidRDefault="0078494A" w:rsidP="005A44BA">
      <w:pPr>
        <w:rPr>
          <w:sz w:val="28"/>
          <w:szCs w:val="28"/>
        </w:rPr>
      </w:pPr>
    </w:p>
    <w:p w14:paraId="1B7A7836" w14:textId="77777777" w:rsidR="00233D37" w:rsidRDefault="005448E7" w:rsidP="00A7551B">
      <w:pPr>
        <w:numPr>
          <w:ilvl w:val="0"/>
          <w:numId w:val="3"/>
        </w:numPr>
        <w:rPr>
          <w:b/>
          <w:sz w:val="28"/>
          <w:szCs w:val="28"/>
          <w:u w:val="single"/>
        </w:rPr>
      </w:pPr>
      <w:r w:rsidRPr="005448E7">
        <w:rPr>
          <w:sz w:val="28"/>
          <w:szCs w:val="28"/>
        </w:rPr>
        <w:t>T</w:t>
      </w:r>
      <w:r w:rsidR="00861C7F">
        <w:rPr>
          <w:sz w:val="28"/>
          <w:szCs w:val="28"/>
        </w:rPr>
        <w:t>his retesting is designed t</w:t>
      </w:r>
      <w:r w:rsidRPr="005448E7">
        <w:rPr>
          <w:sz w:val="28"/>
          <w:szCs w:val="28"/>
        </w:rPr>
        <w:t>o assist DCAS in bringing emergency medical service standards</w:t>
      </w:r>
      <w:r w:rsidR="00A7551B">
        <w:rPr>
          <w:sz w:val="28"/>
          <w:szCs w:val="28"/>
        </w:rPr>
        <w:t xml:space="preserve"> in Dubai</w:t>
      </w:r>
      <w:r w:rsidRPr="005448E7">
        <w:rPr>
          <w:sz w:val="28"/>
          <w:szCs w:val="28"/>
        </w:rPr>
        <w:t xml:space="preserve"> in line with leading international and North American standards </w:t>
      </w:r>
      <w:r>
        <w:rPr>
          <w:sz w:val="28"/>
          <w:szCs w:val="28"/>
        </w:rPr>
        <w:t xml:space="preserve">of certification by level of provider. </w:t>
      </w:r>
      <w:r w:rsidRPr="005448E7">
        <w:rPr>
          <w:sz w:val="28"/>
          <w:szCs w:val="28"/>
        </w:rPr>
        <w:t xml:space="preserve"> </w:t>
      </w:r>
      <w:r w:rsidR="009A6C8E" w:rsidRPr="005448E7">
        <w:rPr>
          <w:sz w:val="28"/>
          <w:szCs w:val="28"/>
        </w:rPr>
        <w:t>In 2016 U.S. NHTSA updated all pre-hospital educational standards</w:t>
      </w:r>
      <w:r w:rsidR="00A7551B">
        <w:rPr>
          <w:sz w:val="28"/>
          <w:szCs w:val="28"/>
        </w:rPr>
        <w:t xml:space="preserve">, </w:t>
      </w:r>
      <w:r w:rsidR="00A7551B" w:rsidRPr="00A7551B">
        <w:rPr>
          <w:sz w:val="28"/>
          <w:szCs w:val="28"/>
        </w:rPr>
        <w:t>in</w:t>
      </w:r>
      <w:r w:rsidR="009A6C8E" w:rsidRPr="00A7551B">
        <w:rPr>
          <w:sz w:val="28"/>
          <w:szCs w:val="28"/>
        </w:rPr>
        <w:t xml:space="preserve"> 2016 National Registry of EMTs announced new certification standards</w:t>
      </w:r>
      <w:r w:rsidR="00A7551B">
        <w:rPr>
          <w:sz w:val="28"/>
          <w:szCs w:val="28"/>
        </w:rPr>
        <w:t xml:space="preserve">, and </w:t>
      </w:r>
      <w:r w:rsidR="00A7551B" w:rsidRPr="00A7551B">
        <w:rPr>
          <w:sz w:val="28"/>
          <w:szCs w:val="28"/>
        </w:rPr>
        <w:t>in</w:t>
      </w:r>
      <w:r w:rsidR="009A6C8E" w:rsidRPr="00A7551B">
        <w:rPr>
          <w:sz w:val="28"/>
          <w:szCs w:val="28"/>
        </w:rPr>
        <w:t xml:space="preserve"> 2017 the International Paramedic Registry </w:t>
      </w:r>
      <w:r w:rsidRPr="00A7551B">
        <w:rPr>
          <w:sz w:val="28"/>
          <w:szCs w:val="28"/>
        </w:rPr>
        <w:t>begins operations</w:t>
      </w:r>
      <w:r w:rsidR="00A7551B">
        <w:rPr>
          <w:sz w:val="28"/>
          <w:szCs w:val="28"/>
        </w:rPr>
        <w:t xml:space="preserve">. </w:t>
      </w:r>
      <w:r w:rsidR="00A7551B" w:rsidRPr="008073AB">
        <w:rPr>
          <w:b/>
          <w:sz w:val="28"/>
          <w:szCs w:val="28"/>
          <w:u w:val="single"/>
        </w:rPr>
        <w:t xml:space="preserve">This examination will help </w:t>
      </w:r>
      <w:r w:rsidR="00861C7F">
        <w:rPr>
          <w:b/>
          <w:sz w:val="28"/>
          <w:szCs w:val="28"/>
          <w:u w:val="single"/>
        </w:rPr>
        <w:t>you to prepare</w:t>
      </w:r>
      <w:r w:rsidR="00A7551B" w:rsidRPr="008073AB">
        <w:rPr>
          <w:b/>
          <w:sz w:val="28"/>
          <w:szCs w:val="28"/>
          <w:u w:val="single"/>
        </w:rPr>
        <w:t xml:space="preserve"> to meet the new standards and become eligible for the US NREMT </w:t>
      </w:r>
    </w:p>
    <w:p w14:paraId="0C81CD43" w14:textId="44625EF9" w:rsidR="00DC16B0" w:rsidRPr="008073AB" w:rsidRDefault="00A7551B" w:rsidP="00A7551B">
      <w:pPr>
        <w:numPr>
          <w:ilvl w:val="0"/>
          <w:numId w:val="3"/>
        </w:numPr>
        <w:rPr>
          <w:b/>
          <w:sz w:val="28"/>
          <w:szCs w:val="28"/>
          <w:u w:val="single"/>
        </w:rPr>
      </w:pPr>
      <w:r w:rsidRPr="008073AB">
        <w:rPr>
          <w:b/>
          <w:sz w:val="28"/>
          <w:szCs w:val="28"/>
          <w:u w:val="single"/>
        </w:rPr>
        <w:t xml:space="preserve">. </w:t>
      </w:r>
    </w:p>
    <w:p w14:paraId="2D3EEC73" w14:textId="77777777" w:rsidR="009379FC" w:rsidRPr="00A7551B" w:rsidRDefault="009379FC" w:rsidP="009379FC">
      <w:pPr>
        <w:rPr>
          <w:sz w:val="28"/>
          <w:szCs w:val="28"/>
        </w:rPr>
      </w:pPr>
    </w:p>
    <w:p w14:paraId="521274A8" w14:textId="77777777" w:rsidR="00DC16B0" w:rsidRDefault="00DC16B0" w:rsidP="005A44BA">
      <w:pPr>
        <w:rPr>
          <w:sz w:val="28"/>
          <w:szCs w:val="28"/>
        </w:rPr>
      </w:pPr>
    </w:p>
    <w:p w14:paraId="0935C800" w14:textId="10FD94AD" w:rsidR="004E6507" w:rsidRDefault="005C5887" w:rsidP="005A44BA">
      <w:pPr>
        <w:rPr>
          <w:sz w:val="28"/>
          <w:szCs w:val="28"/>
        </w:rPr>
      </w:pPr>
      <w:r>
        <w:rPr>
          <w:sz w:val="28"/>
          <w:szCs w:val="28"/>
        </w:rPr>
        <w:t xml:space="preserve">American Health </w:t>
      </w:r>
      <w:r w:rsidR="00997D14">
        <w:rPr>
          <w:sz w:val="28"/>
          <w:szCs w:val="28"/>
        </w:rPr>
        <w:tab/>
      </w:r>
    </w:p>
    <w:p w14:paraId="66C0CD7D" w14:textId="659D5A37" w:rsidR="004E7912" w:rsidRPr="00DC16B0" w:rsidRDefault="009A6C8E" w:rsidP="00DC16B0">
      <w:pPr>
        <w:numPr>
          <w:ilvl w:val="0"/>
          <w:numId w:val="2"/>
        </w:numPr>
        <w:rPr>
          <w:sz w:val="28"/>
          <w:szCs w:val="28"/>
        </w:rPr>
      </w:pPr>
      <w:r w:rsidRPr="00DC16B0">
        <w:rPr>
          <w:sz w:val="28"/>
          <w:szCs w:val="28"/>
        </w:rPr>
        <w:t xml:space="preserve">An International Health Care Solutions Company based in New York, KSA, </w:t>
      </w:r>
      <w:r w:rsidR="007909CC">
        <w:rPr>
          <w:sz w:val="28"/>
          <w:szCs w:val="28"/>
        </w:rPr>
        <w:t xml:space="preserve">&amp; </w:t>
      </w:r>
      <w:r w:rsidRPr="00DC16B0">
        <w:rPr>
          <w:sz w:val="28"/>
          <w:szCs w:val="28"/>
        </w:rPr>
        <w:t>Dubai</w:t>
      </w:r>
      <w:r w:rsidR="00A7551B">
        <w:rPr>
          <w:sz w:val="28"/>
          <w:szCs w:val="28"/>
        </w:rPr>
        <w:t>. A</w:t>
      </w:r>
      <w:r w:rsidR="007909CC">
        <w:rPr>
          <w:sz w:val="28"/>
          <w:szCs w:val="28"/>
        </w:rPr>
        <w:t xml:space="preserve">merican Health is contracted by </w:t>
      </w:r>
      <w:r w:rsidR="00A7551B">
        <w:rPr>
          <w:sz w:val="28"/>
          <w:szCs w:val="28"/>
        </w:rPr>
        <w:t xml:space="preserve">DCAS to assist in this </w:t>
      </w:r>
      <w:r w:rsidR="009379FC">
        <w:rPr>
          <w:sz w:val="28"/>
          <w:szCs w:val="28"/>
        </w:rPr>
        <w:t>assessment</w:t>
      </w:r>
      <w:r w:rsidR="00A7551B">
        <w:rPr>
          <w:sz w:val="28"/>
          <w:szCs w:val="28"/>
        </w:rPr>
        <w:t xml:space="preserve"> and educational effort for the advancement of all EMS providers in Dubai. </w:t>
      </w:r>
    </w:p>
    <w:p w14:paraId="0D982508" w14:textId="4D592921" w:rsidR="004E7912" w:rsidRPr="00DC16B0" w:rsidRDefault="009A6C8E" w:rsidP="00DC16B0">
      <w:pPr>
        <w:numPr>
          <w:ilvl w:val="0"/>
          <w:numId w:val="2"/>
        </w:numPr>
        <w:rPr>
          <w:sz w:val="28"/>
          <w:szCs w:val="28"/>
        </w:rPr>
      </w:pPr>
      <w:r w:rsidRPr="00DC16B0">
        <w:rPr>
          <w:sz w:val="28"/>
          <w:szCs w:val="28"/>
        </w:rPr>
        <w:t xml:space="preserve">Dedicated to </w:t>
      </w:r>
      <w:r w:rsidRPr="00DC16B0">
        <w:rPr>
          <w:b/>
          <w:bCs/>
          <w:sz w:val="28"/>
          <w:szCs w:val="28"/>
        </w:rPr>
        <w:t>excellence</w:t>
      </w:r>
      <w:r w:rsidR="00B1758D">
        <w:rPr>
          <w:sz w:val="28"/>
          <w:szCs w:val="28"/>
        </w:rPr>
        <w:t xml:space="preserve"> in patient care, American Health</w:t>
      </w:r>
      <w:r w:rsidRPr="00DC16B0">
        <w:rPr>
          <w:sz w:val="28"/>
          <w:szCs w:val="28"/>
        </w:rPr>
        <w:t xml:space="preserve"> provide programs and courses to enhance the knowledge, skills and functions of healthcare professionals, ancillary support staff and organizations with the ultimate goal of advancing knowledge and improving health outcomes.</w:t>
      </w:r>
    </w:p>
    <w:p w14:paraId="20D1579C" w14:textId="1CA5E3F2" w:rsidR="004E7912" w:rsidRPr="00DC16B0" w:rsidRDefault="00B1758D" w:rsidP="00DC16B0">
      <w:pPr>
        <w:numPr>
          <w:ilvl w:val="0"/>
          <w:numId w:val="2"/>
        </w:numPr>
        <w:rPr>
          <w:sz w:val="28"/>
          <w:szCs w:val="28"/>
        </w:rPr>
      </w:pPr>
      <w:r>
        <w:rPr>
          <w:sz w:val="28"/>
          <w:szCs w:val="28"/>
        </w:rPr>
        <w:t>American Health</w:t>
      </w:r>
      <w:r w:rsidR="009A6C8E" w:rsidRPr="00DC16B0">
        <w:rPr>
          <w:sz w:val="28"/>
          <w:szCs w:val="28"/>
        </w:rPr>
        <w:t xml:space="preserve"> provide</w:t>
      </w:r>
      <w:r>
        <w:rPr>
          <w:sz w:val="28"/>
          <w:szCs w:val="28"/>
        </w:rPr>
        <w:t>s</w:t>
      </w:r>
      <w:r w:rsidR="009A6C8E" w:rsidRPr="00DC16B0">
        <w:rPr>
          <w:sz w:val="28"/>
          <w:szCs w:val="28"/>
        </w:rPr>
        <w:t xml:space="preserve"> a variety of </w:t>
      </w:r>
      <w:r w:rsidR="009A6C8E" w:rsidRPr="00DC16B0">
        <w:rPr>
          <w:b/>
          <w:bCs/>
          <w:sz w:val="28"/>
          <w:szCs w:val="28"/>
        </w:rPr>
        <w:t xml:space="preserve">world class </w:t>
      </w:r>
      <w:r w:rsidR="009A6C8E" w:rsidRPr="00DC16B0">
        <w:rPr>
          <w:sz w:val="28"/>
          <w:szCs w:val="28"/>
        </w:rPr>
        <w:t>services and many international, cross-cultural education programs at home and abroad including:</w:t>
      </w:r>
    </w:p>
    <w:p w14:paraId="1A1ABBE3" w14:textId="77777777" w:rsidR="004E7912" w:rsidRPr="00DC16B0" w:rsidRDefault="009A6C8E" w:rsidP="00DC16B0">
      <w:pPr>
        <w:numPr>
          <w:ilvl w:val="1"/>
          <w:numId w:val="2"/>
        </w:numPr>
        <w:rPr>
          <w:sz w:val="28"/>
          <w:szCs w:val="28"/>
        </w:rPr>
      </w:pPr>
      <w:r w:rsidRPr="00DC16B0">
        <w:rPr>
          <w:sz w:val="28"/>
          <w:szCs w:val="28"/>
        </w:rPr>
        <w:t>Education programs for medical professionals worldwide (CME, Degrees)</w:t>
      </w:r>
    </w:p>
    <w:p w14:paraId="0EA6C07F" w14:textId="77777777" w:rsidR="004E7912" w:rsidRPr="00DC16B0" w:rsidRDefault="009A6C8E" w:rsidP="00DC16B0">
      <w:pPr>
        <w:numPr>
          <w:ilvl w:val="1"/>
          <w:numId w:val="2"/>
        </w:numPr>
        <w:rPr>
          <w:sz w:val="28"/>
          <w:szCs w:val="28"/>
        </w:rPr>
      </w:pPr>
      <w:r w:rsidRPr="00DC16B0">
        <w:rPr>
          <w:sz w:val="28"/>
          <w:szCs w:val="28"/>
        </w:rPr>
        <w:t>Preparation for licensing exams (NCLEX, USMLE, NREMT)</w:t>
      </w:r>
    </w:p>
    <w:p w14:paraId="2E337120" w14:textId="77777777" w:rsidR="004E7912" w:rsidRPr="00DC16B0" w:rsidRDefault="009A6C8E" w:rsidP="00DC16B0">
      <w:pPr>
        <w:numPr>
          <w:ilvl w:val="1"/>
          <w:numId w:val="2"/>
        </w:numPr>
        <w:rPr>
          <w:sz w:val="28"/>
          <w:szCs w:val="28"/>
        </w:rPr>
      </w:pPr>
      <w:r w:rsidRPr="00DC16B0">
        <w:rPr>
          <w:sz w:val="28"/>
          <w:szCs w:val="28"/>
        </w:rPr>
        <w:t xml:space="preserve">Development and coordination of Service lines and </w:t>
      </w:r>
      <w:r w:rsidRPr="00DC16B0">
        <w:rPr>
          <w:b/>
          <w:bCs/>
          <w:sz w:val="28"/>
          <w:szCs w:val="28"/>
        </w:rPr>
        <w:t>Centers of Excellence</w:t>
      </w:r>
    </w:p>
    <w:p w14:paraId="068799D1" w14:textId="77777777" w:rsidR="004E7912" w:rsidRPr="00DC16B0" w:rsidRDefault="009A6C8E" w:rsidP="00DC16B0">
      <w:pPr>
        <w:numPr>
          <w:ilvl w:val="1"/>
          <w:numId w:val="2"/>
        </w:numPr>
        <w:rPr>
          <w:sz w:val="28"/>
          <w:szCs w:val="28"/>
        </w:rPr>
      </w:pPr>
      <w:r w:rsidRPr="00DC16B0">
        <w:rPr>
          <w:sz w:val="28"/>
          <w:szCs w:val="28"/>
        </w:rPr>
        <w:t>Assessment &amp; Establishment of hospital operations</w:t>
      </w:r>
    </w:p>
    <w:p w14:paraId="1B249B74" w14:textId="77777777" w:rsidR="004E7912" w:rsidRPr="00DC16B0" w:rsidRDefault="009A6C8E" w:rsidP="00DC16B0">
      <w:pPr>
        <w:numPr>
          <w:ilvl w:val="1"/>
          <w:numId w:val="2"/>
        </w:numPr>
        <w:rPr>
          <w:sz w:val="28"/>
          <w:szCs w:val="28"/>
        </w:rPr>
      </w:pPr>
      <w:r w:rsidRPr="00DC16B0">
        <w:rPr>
          <w:b/>
          <w:bCs/>
          <w:sz w:val="28"/>
          <w:szCs w:val="28"/>
        </w:rPr>
        <w:t>Total quality improvement</w:t>
      </w:r>
    </w:p>
    <w:p w14:paraId="666C7147" w14:textId="77777777" w:rsidR="004E7912" w:rsidRPr="00DC16B0" w:rsidRDefault="009A6C8E" w:rsidP="00DC16B0">
      <w:pPr>
        <w:numPr>
          <w:ilvl w:val="1"/>
          <w:numId w:val="2"/>
        </w:numPr>
        <w:rPr>
          <w:sz w:val="28"/>
          <w:szCs w:val="28"/>
        </w:rPr>
      </w:pPr>
      <w:r w:rsidRPr="00DC16B0">
        <w:rPr>
          <w:sz w:val="28"/>
          <w:szCs w:val="28"/>
        </w:rPr>
        <w:t>International medical professional staffing and recruitment</w:t>
      </w:r>
    </w:p>
    <w:p w14:paraId="69429D36" w14:textId="583886EE" w:rsidR="004E7912" w:rsidRPr="00DC16B0" w:rsidRDefault="00B1758D" w:rsidP="00DC16B0">
      <w:pPr>
        <w:numPr>
          <w:ilvl w:val="0"/>
          <w:numId w:val="2"/>
        </w:numPr>
        <w:rPr>
          <w:sz w:val="28"/>
          <w:szCs w:val="28"/>
        </w:rPr>
      </w:pPr>
      <w:r>
        <w:rPr>
          <w:sz w:val="28"/>
          <w:szCs w:val="28"/>
        </w:rPr>
        <w:t>American Health has</w:t>
      </w:r>
      <w:r w:rsidR="009A6C8E" w:rsidRPr="00DC16B0">
        <w:rPr>
          <w:sz w:val="28"/>
          <w:szCs w:val="28"/>
        </w:rPr>
        <w:t xml:space="preserve"> a strong network of relationships with leading universities and hospitals throughout the United Sta</w:t>
      </w:r>
      <w:r w:rsidR="008073AB">
        <w:rPr>
          <w:sz w:val="28"/>
          <w:szCs w:val="28"/>
        </w:rPr>
        <w:t>tes, including Harvard, Cornell</w:t>
      </w:r>
      <w:r w:rsidR="009A6C8E" w:rsidRPr="00DC16B0">
        <w:rPr>
          <w:sz w:val="28"/>
          <w:szCs w:val="28"/>
        </w:rPr>
        <w:t>, Columbia and others. We work with our US partners to design and deliver our programs in the Middle East, and to provide education, clinical and management experiences in the US for Middle Eastern professionals.</w:t>
      </w:r>
    </w:p>
    <w:p w14:paraId="6F465661" w14:textId="6AAC280D" w:rsidR="004E6507" w:rsidRDefault="004E6507" w:rsidP="005A44BA">
      <w:pPr>
        <w:rPr>
          <w:sz w:val="28"/>
          <w:szCs w:val="28"/>
        </w:rPr>
      </w:pPr>
    </w:p>
    <w:p w14:paraId="786CB1C9" w14:textId="77777777" w:rsidR="00382E90" w:rsidRDefault="004E6507" w:rsidP="005A44BA">
      <w:pPr>
        <w:rPr>
          <w:sz w:val="28"/>
          <w:szCs w:val="28"/>
        </w:rPr>
      </w:pPr>
      <w:r>
        <w:rPr>
          <w:sz w:val="28"/>
          <w:szCs w:val="28"/>
        </w:rPr>
        <w:t>U.S. EMS Provider Levels</w:t>
      </w:r>
      <w:r w:rsidR="00382E90">
        <w:rPr>
          <w:sz w:val="28"/>
          <w:szCs w:val="28"/>
        </w:rPr>
        <w:t>:</w:t>
      </w:r>
    </w:p>
    <w:p w14:paraId="4B781D2B" w14:textId="14B04AE3" w:rsidR="008073AB" w:rsidRDefault="008073AB" w:rsidP="005A44BA">
      <w:pPr>
        <w:rPr>
          <w:sz w:val="28"/>
          <w:szCs w:val="28"/>
        </w:rPr>
      </w:pPr>
      <w:r>
        <w:rPr>
          <w:sz w:val="28"/>
          <w:szCs w:val="28"/>
        </w:rPr>
        <w:tab/>
        <w:t>In the United States, there are four levels of prehospital providers as follows:</w:t>
      </w:r>
    </w:p>
    <w:p w14:paraId="68323E30" w14:textId="6357B5C5" w:rsidR="008073AB" w:rsidRDefault="00382E90" w:rsidP="005A44BA">
      <w:pPr>
        <w:rPr>
          <w:sz w:val="28"/>
          <w:szCs w:val="28"/>
        </w:rPr>
      </w:pPr>
      <w:r>
        <w:rPr>
          <w:sz w:val="28"/>
          <w:szCs w:val="28"/>
        </w:rPr>
        <w:tab/>
      </w:r>
      <w:r w:rsidR="008073AB" w:rsidRPr="008073AB">
        <w:rPr>
          <w:b/>
          <w:sz w:val="28"/>
          <w:szCs w:val="28"/>
          <w:u w:val="single"/>
        </w:rPr>
        <w:t>EMR</w:t>
      </w:r>
      <w:r w:rsidR="008073AB">
        <w:rPr>
          <w:sz w:val="28"/>
          <w:szCs w:val="28"/>
        </w:rPr>
        <w:t xml:space="preserve">: Emergency Medical Responder is someone that does not provide EMS care as their primary mission. But may have to </w:t>
      </w:r>
      <w:r w:rsidR="00B1758D">
        <w:rPr>
          <w:sz w:val="28"/>
          <w:szCs w:val="28"/>
        </w:rPr>
        <w:t xml:space="preserve">provide lifesaving care </w:t>
      </w:r>
      <w:r w:rsidR="008073AB">
        <w:rPr>
          <w:sz w:val="28"/>
          <w:szCs w:val="28"/>
        </w:rPr>
        <w:t>while waiting for EMS to arrive or to assist EMS on scene.  This is called level 3 in Dubai.</w:t>
      </w:r>
    </w:p>
    <w:p w14:paraId="7CED513F" w14:textId="0B2E7E67" w:rsidR="00382E90" w:rsidRDefault="00382E90" w:rsidP="008073AB">
      <w:pPr>
        <w:ind w:firstLine="720"/>
        <w:rPr>
          <w:sz w:val="28"/>
          <w:szCs w:val="28"/>
        </w:rPr>
      </w:pPr>
      <w:r w:rsidRPr="008073AB">
        <w:rPr>
          <w:b/>
          <w:sz w:val="28"/>
          <w:szCs w:val="28"/>
          <w:u w:val="single"/>
        </w:rPr>
        <w:t>EMT</w:t>
      </w:r>
      <w:r w:rsidR="008073AB">
        <w:rPr>
          <w:sz w:val="28"/>
          <w:szCs w:val="28"/>
        </w:rPr>
        <w:t>: Emergency Medical Technici</w:t>
      </w:r>
      <w:r w:rsidR="00B1758D">
        <w:rPr>
          <w:sz w:val="28"/>
          <w:szCs w:val="28"/>
        </w:rPr>
        <w:t>an is the first level of</w:t>
      </w:r>
      <w:r w:rsidR="008073AB">
        <w:rPr>
          <w:sz w:val="28"/>
          <w:szCs w:val="28"/>
        </w:rPr>
        <w:t xml:space="preserve"> EMS provider</w:t>
      </w:r>
      <w:r w:rsidR="00B1758D">
        <w:rPr>
          <w:sz w:val="28"/>
          <w:szCs w:val="28"/>
        </w:rPr>
        <w:t xml:space="preserve"> responsible for emergency care and transport of the sick or injured</w:t>
      </w:r>
      <w:r w:rsidR="008073AB">
        <w:rPr>
          <w:sz w:val="28"/>
          <w:szCs w:val="28"/>
        </w:rPr>
        <w:t>. EMTs work on ambulances and rescue vehicles and are respon</w:t>
      </w:r>
      <w:r w:rsidR="00B1758D">
        <w:rPr>
          <w:sz w:val="28"/>
          <w:szCs w:val="28"/>
        </w:rPr>
        <w:t xml:space="preserve">sible for basic life support which is mostly </w:t>
      </w:r>
      <w:r w:rsidR="008073AB">
        <w:rPr>
          <w:sz w:val="28"/>
          <w:szCs w:val="28"/>
        </w:rPr>
        <w:t>non-invasive interventions. In Dubai, this is level 4</w:t>
      </w:r>
    </w:p>
    <w:p w14:paraId="3752C703" w14:textId="60B82F36" w:rsidR="00382E90" w:rsidRDefault="00382E90" w:rsidP="005A44BA">
      <w:pPr>
        <w:rPr>
          <w:sz w:val="28"/>
          <w:szCs w:val="28"/>
        </w:rPr>
      </w:pPr>
      <w:r>
        <w:rPr>
          <w:sz w:val="28"/>
          <w:szCs w:val="28"/>
        </w:rPr>
        <w:tab/>
      </w:r>
      <w:r w:rsidRPr="008073AB">
        <w:rPr>
          <w:b/>
          <w:sz w:val="28"/>
          <w:szCs w:val="28"/>
          <w:u w:val="single"/>
        </w:rPr>
        <w:t>AEMT</w:t>
      </w:r>
      <w:r w:rsidR="008073AB">
        <w:rPr>
          <w:sz w:val="28"/>
          <w:szCs w:val="28"/>
        </w:rPr>
        <w:t>: Advanced Emergency Medical Technician has all the training of an EMT and additional training in administering certain medications and administering IV</w:t>
      </w:r>
      <w:r w:rsidR="00B1758D">
        <w:rPr>
          <w:sz w:val="28"/>
          <w:szCs w:val="28"/>
        </w:rPr>
        <w:t xml:space="preserve"> medications and fluids along with </w:t>
      </w:r>
      <w:r w:rsidR="008073AB">
        <w:rPr>
          <w:sz w:val="28"/>
          <w:szCs w:val="28"/>
        </w:rPr>
        <w:t xml:space="preserve">limited cardiac monitoring. This is level 5 in Dubai. </w:t>
      </w:r>
    </w:p>
    <w:p w14:paraId="508A7C67" w14:textId="35FBDADE" w:rsidR="008215C7" w:rsidRDefault="00382E90" w:rsidP="005A44BA">
      <w:pPr>
        <w:rPr>
          <w:sz w:val="28"/>
          <w:szCs w:val="28"/>
        </w:rPr>
      </w:pPr>
      <w:r>
        <w:rPr>
          <w:sz w:val="28"/>
          <w:szCs w:val="28"/>
        </w:rPr>
        <w:tab/>
      </w:r>
      <w:r w:rsidR="008073AB">
        <w:rPr>
          <w:b/>
          <w:sz w:val="28"/>
          <w:szCs w:val="28"/>
          <w:u w:val="single"/>
        </w:rPr>
        <w:t xml:space="preserve">Paramedic: </w:t>
      </w:r>
      <w:r w:rsidR="008215C7" w:rsidRPr="008215C7">
        <w:rPr>
          <w:sz w:val="28"/>
          <w:szCs w:val="28"/>
        </w:rPr>
        <w:t>Is the highest level</w:t>
      </w:r>
      <w:r w:rsidR="008215C7">
        <w:rPr>
          <w:sz w:val="28"/>
          <w:szCs w:val="28"/>
        </w:rPr>
        <w:t xml:space="preserve"> of pre-hospital provider in the United States with the most comprehensive education in both depth and breadth.  This is level 6 in Dubai. </w:t>
      </w:r>
    </w:p>
    <w:p w14:paraId="7DA991EE" w14:textId="35BACD7E" w:rsidR="004E6507" w:rsidRPr="008215C7" w:rsidRDefault="008215C7" w:rsidP="008215C7">
      <w:pPr>
        <w:ind w:firstLine="720"/>
        <w:rPr>
          <w:sz w:val="28"/>
          <w:szCs w:val="28"/>
        </w:rPr>
      </w:pPr>
      <w:r>
        <w:rPr>
          <w:sz w:val="28"/>
          <w:szCs w:val="28"/>
        </w:rPr>
        <w:t xml:space="preserve">Many Paramedics after several years will then go on to specialize and take board examinations for </w:t>
      </w:r>
      <w:r w:rsidR="0060277F">
        <w:rPr>
          <w:sz w:val="28"/>
          <w:szCs w:val="28"/>
        </w:rPr>
        <w:t xml:space="preserve">specialty </w:t>
      </w:r>
      <w:r>
        <w:rPr>
          <w:sz w:val="28"/>
          <w:szCs w:val="28"/>
        </w:rPr>
        <w:t>certification in post graduate areas</w:t>
      </w:r>
      <w:r w:rsidRPr="008215C7">
        <w:rPr>
          <w:sz w:val="28"/>
          <w:szCs w:val="28"/>
        </w:rPr>
        <w:t xml:space="preserve"> </w:t>
      </w:r>
      <w:r>
        <w:rPr>
          <w:sz w:val="28"/>
          <w:szCs w:val="28"/>
        </w:rPr>
        <w:t xml:space="preserve">such as Tactical Paramedicine, Critical Care Transport, and Flight Paramedicine. </w:t>
      </w:r>
    </w:p>
    <w:p w14:paraId="6D50617A" w14:textId="77777777" w:rsidR="00997D14" w:rsidRDefault="00997D14" w:rsidP="00997D14">
      <w:pPr>
        <w:rPr>
          <w:sz w:val="28"/>
          <w:szCs w:val="28"/>
        </w:rPr>
      </w:pPr>
    </w:p>
    <w:p w14:paraId="2285D2D8" w14:textId="77777777" w:rsidR="00997D14" w:rsidRDefault="00997D14" w:rsidP="00997D14">
      <w:pPr>
        <w:rPr>
          <w:sz w:val="28"/>
          <w:szCs w:val="28"/>
        </w:rPr>
      </w:pPr>
    </w:p>
    <w:p w14:paraId="02F68024" w14:textId="5A6A2B8B" w:rsidR="00997D14" w:rsidRDefault="00997D14" w:rsidP="00997D14">
      <w:pPr>
        <w:rPr>
          <w:sz w:val="28"/>
          <w:szCs w:val="28"/>
        </w:rPr>
      </w:pPr>
      <w:r>
        <w:rPr>
          <w:sz w:val="28"/>
          <w:szCs w:val="28"/>
        </w:rPr>
        <w:t xml:space="preserve">About the </w:t>
      </w:r>
      <w:r w:rsidR="0060277F">
        <w:rPr>
          <w:sz w:val="28"/>
          <w:szCs w:val="28"/>
        </w:rPr>
        <w:t xml:space="preserve">assessment </w:t>
      </w:r>
      <w:r>
        <w:rPr>
          <w:sz w:val="28"/>
          <w:szCs w:val="28"/>
        </w:rPr>
        <w:t>examination</w:t>
      </w:r>
    </w:p>
    <w:p w14:paraId="459E861F" w14:textId="77777777" w:rsidR="00997D14" w:rsidRDefault="00997D14" w:rsidP="00997D14">
      <w:pPr>
        <w:rPr>
          <w:sz w:val="28"/>
          <w:szCs w:val="28"/>
        </w:rPr>
      </w:pPr>
      <w:r>
        <w:rPr>
          <w:sz w:val="28"/>
          <w:szCs w:val="28"/>
        </w:rPr>
        <w:tab/>
        <w:t>Language of the examination</w:t>
      </w:r>
      <w:r w:rsidR="00AA5CCF">
        <w:rPr>
          <w:sz w:val="28"/>
          <w:szCs w:val="28"/>
        </w:rPr>
        <w:t xml:space="preserve">: The examination is in English. </w:t>
      </w:r>
    </w:p>
    <w:p w14:paraId="6D8C3112" w14:textId="77777777" w:rsidR="00382E90" w:rsidRDefault="00382E90" w:rsidP="00AA5CCF">
      <w:pPr>
        <w:ind w:left="720"/>
        <w:rPr>
          <w:sz w:val="28"/>
          <w:szCs w:val="28"/>
        </w:rPr>
      </w:pPr>
    </w:p>
    <w:p w14:paraId="36438044" w14:textId="07E899B9" w:rsidR="00997D14" w:rsidRDefault="007C7901" w:rsidP="00AA5CCF">
      <w:pPr>
        <w:ind w:left="720"/>
        <w:rPr>
          <w:sz w:val="28"/>
          <w:szCs w:val="28"/>
        </w:rPr>
      </w:pPr>
      <w:r>
        <w:rPr>
          <w:sz w:val="28"/>
          <w:szCs w:val="28"/>
        </w:rPr>
        <w:t>Examination l</w:t>
      </w:r>
      <w:r w:rsidR="00AA5CCF">
        <w:rPr>
          <w:sz w:val="28"/>
          <w:szCs w:val="28"/>
        </w:rPr>
        <w:t xml:space="preserve">ength 200 multiple choice questions displayed on a computer    </w:t>
      </w:r>
      <w:r w:rsidR="00391CB3">
        <w:rPr>
          <w:sz w:val="28"/>
          <w:szCs w:val="28"/>
        </w:rPr>
        <w:t>screen o</w:t>
      </w:r>
      <w:r w:rsidR="00AA5CCF">
        <w:rPr>
          <w:sz w:val="28"/>
          <w:szCs w:val="28"/>
        </w:rPr>
        <w:t xml:space="preserve">ne question at a time. </w:t>
      </w:r>
      <w:r w:rsidR="00E80E77">
        <w:rPr>
          <w:sz w:val="28"/>
          <w:szCs w:val="28"/>
        </w:rPr>
        <w:t>You will have 200 minute</w:t>
      </w:r>
      <w:r w:rsidR="004151D8">
        <w:rPr>
          <w:sz w:val="28"/>
          <w:szCs w:val="28"/>
        </w:rPr>
        <w:t>s</w:t>
      </w:r>
      <w:r w:rsidR="00E80E77">
        <w:rPr>
          <w:sz w:val="28"/>
          <w:szCs w:val="28"/>
        </w:rPr>
        <w:t xml:space="preserve"> to complete the exam. </w:t>
      </w:r>
    </w:p>
    <w:p w14:paraId="569C8CF0" w14:textId="77777777" w:rsidR="00382E90" w:rsidRDefault="00382E90" w:rsidP="00E70A6D">
      <w:pPr>
        <w:ind w:left="720"/>
        <w:rPr>
          <w:rFonts w:cs="Tahoma"/>
          <w:color w:val="000000"/>
          <w:sz w:val="28"/>
          <w:szCs w:val="28"/>
        </w:rPr>
      </w:pPr>
    </w:p>
    <w:p w14:paraId="4ED7C407" w14:textId="0D7F17DA" w:rsidR="00382E90" w:rsidRDefault="00E70A6D" w:rsidP="00E70A6D">
      <w:pPr>
        <w:ind w:left="720"/>
        <w:rPr>
          <w:rFonts w:cs="Tahoma"/>
          <w:color w:val="000000"/>
          <w:sz w:val="28"/>
          <w:szCs w:val="28"/>
        </w:rPr>
      </w:pPr>
      <w:r w:rsidRPr="00E70A6D">
        <w:rPr>
          <w:rFonts w:cs="Tahoma"/>
          <w:color w:val="000000"/>
          <w:sz w:val="28"/>
          <w:szCs w:val="28"/>
        </w:rPr>
        <w:t xml:space="preserve">All of the content in the exam is reviewed by Subject Matter Experts (SMEs) who ensure that it is correct, current, comprehensive, and challenging. </w:t>
      </w:r>
      <w:r w:rsidR="005C0D42" w:rsidRPr="005C0D42">
        <w:rPr>
          <w:rFonts w:cs="Tahoma"/>
          <w:sz w:val="28"/>
          <w:szCs w:val="28"/>
        </w:rPr>
        <w:t>Questions are constructed by instructors acr</w:t>
      </w:r>
      <w:r w:rsidR="005C0D42">
        <w:rPr>
          <w:rFonts w:cs="Tahoma"/>
          <w:sz w:val="28"/>
          <w:szCs w:val="28"/>
        </w:rPr>
        <w:t>oss the United States</w:t>
      </w:r>
      <w:r w:rsidR="005C0D42" w:rsidRPr="005C0D42">
        <w:rPr>
          <w:rFonts w:cs="Tahoma"/>
          <w:sz w:val="28"/>
          <w:szCs w:val="28"/>
        </w:rPr>
        <w:t xml:space="preserve"> and reviewed by subject matter experts as well as a board-certified Emergency Physician.</w:t>
      </w:r>
    </w:p>
    <w:p w14:paraId="46882F83" w14:textId="77777777" w:rsidR="00E70A6D" w:rsidRPr="00E70A6D" w:rsidRDefault="00E70A6D" w:rsidP="00E70A6D">
      <w:pPr>
        <w:ind w:left="720"/>
        <w:rPr>
          <w:rFonts w:cs="Tahoma"/>
          <w:color w:val="000000"/>
          <w:sz w:val="28"/>
          <w:szCs w:val="28"/>
        </w:rPr>
      </w:pPr>
      <w:r w:rsidRPr="00E70A6D">
        <w:rPr>
          <w:rFonts w:cs="Tahoma"/>
          <w:color w:val="000000"/>
          <w:sz w:val="28"/>
          <w:szCs w:val="28"/>
        </w:rPr>
        <w:t xml:space="preserve">Each exam is blueprinted to ensure that the content addresses the chief objectives of the </w:t>
      </w:r>
      <w:r w:rsidR="00E032D5">
        <w:rPr>
          <w:rFonts w:cs="Tahoma"/>
          <w:color w:val="000000"/>
          <w:sz w:val="28"/>
          <w:szCs w:val="28"/>
        </w:rPr>
        <w:t xml:space="preserve">US NHTSA </w:t>
      </w:r>
      <w:r w:rsidRPr="00E70A6D">
        <w:rPr>
          <w:rFonts w:cs="Tahoma"/>
          <w:color w:val="000000"/>
          <w:sz w:val="28"/>
          <w:szCs w:val="28"/>
        </w:rPr>
        <w:t>curriculum.</w:t>
      </w:r>
      <w:r w:rsidR="00455B49">
        <w:rPr>
          <w:rFonts w:cs="Tahoma"/>
          <w:color w:val="000000"/>
          <w:sz w:val="28"/>
          <w:szCs w:val="28"/>
        </w:rPr>
        <w:t xml:space="preserve"> The 2015 AHA standards </w:t>
      </w:r>
      <w:r w:rsidR="007D3B2B">
        <w:rPr>
          <w:rFonts w:cs="Tahoma"/>
          <w:color w:val="000000"/>
          <w:sz w:val="28"/>
          <w:szCs w:val="28"/>
        </w:rPr>
        <w:t xml:space="preserve">on resuscitation </w:t>
      </w:r>
      <w:r w:rsidR="00455B49">
        <w:rPr>
          <w:rFonts w:cs="Tahoma"/>
          <w:color w:val="000000"/>
          <w:sz w:val="28"/>
          <w:szCs w:val="28"/>
        </w:rPr>
        <w:t xml:space="preserve">are used. </w:t>
      </w:r>
      <w:r w:rsidR="002668BD">
        <w:rPr>
          <w:rFonts w:cs="Tahoma"/>
          <w:color w:val="000000"/>
          <w:sz w:val="28"/>
          <w:szCs w:val="28"/>
        </w:rPr>
        <w:t xml:space="preserve">The examination is </w:t>
      </w:r>
      <w:r w:rsidR="002668BD" w:rsidRPr="002668BD">
        <w:rPr>
          <w:rFonts w:cs="Tahoma"/>
          <w:b/>
          <w:color w:val="000000"/>
          <w:sz w:val="28"/>
          <w:szCs w:val="28"/>
        </w:rPr>
        <w:t>not</w:t>
      </w:r>
      <w:r w:rsidR="002668BD">
        <w:rPr>
          <w:rFonts w:cs="Tahoma"/>
          <w:color w:val="000000"/>
          <w:sz w:val="28"/>
          <w:szCs w:val="28"/>
        </w:rPr>
        <w:t xml:space="preserve"> based on any textbook, but instead the learning objectives as published in the NHTSA curriculum documents for each level. The curriculum documents for each level can be found at www.EMS.gov</w:t>
      </w:r>
    </w:p>
    <w:p w14:paraId="71938ECD" w14:textId="77777777" w:rsidR="0027108F" w:rsidRPr="00E70A6D" w:rsidRDefault="0027108F" w:rsidP="00AA5CCF">
      <w:pPr>
        <w:ind w:left="720"/>
        <w:rPr>
          <w:sz w:val="28"/>
          <w:szCs w:val="28"/>
        </w:rPr>
      </w:pPr>
    </w:p>
    <w:p w14:paraId="44DA42FC" w14:textId="77777777" w:rsidR="0027108F" w:rsidRPr="0027108F" w:rsidRDefault="0027108F" w:rsidP="0027108F">
      <w:pPr>
        <w:ind w:left="720"/>
        <w:rPr>
          <w:rFonts w:cs="Tahoma"/>
          <w:color w:val="000000"/>
          <w:sz w:val="28"/>
          <w:szCs w:val="28"/>
        </w:rPr>
      </w:pPr>
      <w:r w:rsidRPr="0027108F">
        <w:rPr>
          <w:rFonts w:cs="Tahoma"/>
          <w:color w:val="000000"/>
          <w:sz w:val="28"/>
          <w:szCs w:val="28"/>
        </w:rPr>
        <w:t xml:space="preserve">Students are scored in several topical categories (Airway, Cardiology, ECG (paramedic-only), Medical, Ob-Peds, Operations, Trauma) as well as overall. </w:t>
      </w:r>
    </w:p>
    <w:p w14:paraId="0448A8C6" w14:textId="77777777" w:rsidR="0027108F" w:rsidRDefault="0027108F" w:rsidP="00AA5CCF">
      <w:pPr>
        <w:ind w:left="720"/>
        <w:rPr>
          <w:sz w:val="28"/>
          <w:szCs w:val="28"/>
        </w:rPr>
      </w:pPr>
    </w:p>
    <w:p w14:paraId="727F64A1" w14:textId="77777777" w:rsidR="00997D14" w:rsidRDefault="00997D14" w:rsidP="00997D14">
      <w:pPr>
        <w:rPr>
          <w:rFonts w:eastAsia="MS Mincho" w:cs="MS Mincho"/>
          <w:sz w:val="28"/>
          <w:szCs w:val="28"/>
        </w:rPr>
      </w:pPr>
      <w:r>
        <w:rPr>
          <w:sz w:val="28"/>
          <w:szCs w:val="28"/>
        </w:rPr>
        <w:t xml:space="preserve">  </w:t>
      </w:r>
      <w:r>
        <w:rPr>
          <w:sz w:val="28"/>
          <w:szCs w:val="28"/>
        </w:rPr>
        <w:tab/>
      </w:r>
      <w:r>
        <w:rPr>
          <w:rFonts w:eastAsia="MS Mincho" w:cs="MS Mincho"/>
          <w:sz w:val="28"/>
          <w:szCs w:val="28"/>
        </w:rPr>
        <w:t xml:space="preserve">Study </w:t>
      </w:r>
      <w:r w:rsidRPr="00455080">
        <w:rPr>
          <w:rFonts w:eastAsia="MS Mincho" w:cs="MS Mincho"/>
          <w:sz w:val="28"/>
          <w:szCs w:val="28"/>
        </w:rPr>
        <w:t xml:space="preserve">References </w:t>
      </w:r>
      <w:r>
        <w:rPr>
          <w:rFonts w:eastAsia="MS Mincho" w:cs="MS Mincho"/>
          <w:sz w:val="28"/>
          <w:szCs w:val="28"/>
        </w:rPr>
        <w:t>and suggestions</w:t>
      </w:r>
    </w:p>
    <w:p w14:paraId="72B9C411" w14:textId="77777777" w:rsidR="005C0D42" w:rsidRDefault="005C0D42" w:rsidP="00997D14">
      <w:pPr>
        <w:rPr>
          <w:sz w:val="28"/>
          <w:szCs w:val="28"/>
        </w:rPr>
      </w:pPr>
    </w:p>
    <w:p w14:paraId="56EEEB54" w14:textId="37A7BA20" w:rsidR="005C0D42" w:rsidRPr="005C0D42" w:rsidRDefault="005C0D42" w:rsidP="005C0D42">
      <w:pPr>
        <w:widowControl w:val="0"/>
        <w:autoSpaceDE w:val="0"/>
        <w:autoSpaceDN w:val="0"/>
        <w:adjustRightInd w:val="0"/>
        <w:spacing w:after="240" w:line="360" w:lineRule="atLeast"/>
        <w:ind w:left="720"/>
        <w:rPr>
          <w:rFonts w:cs="Times"/>
          <w:sz w:val="28"/>
          <w:szCs w:val="28"/>
        </w:rPr>
      </w:pPr>
      <w:r w:rsidRPr="005C0D42">
        <w:rPr>
          <w:rFonts w:cs="Tahoma"/>
          <w:sz w:val="28"/>
          <w:szCs w:val="28"/>
        </w:rPr>
        <w:t xml:space="preserve">Knowing the information in your textbook will build a great foundation for </w:t>
      </w:r>
      <w:r>
        <w:rPr>
          <w:rFonts w:cs="Tahoma"/>
          <w:sz w:val="28"/>
          <w:szCs w:val="28"/>
        </w:rPr>
        <w:t>what the assessment</w:t>
      </w:r>
      <w:r w:rsidRPr="005C0D42">
        <w:rPr>
          <w:rFonts w:cs="Tahoma"/>
          <w:sz w:val="28"/>
          <w:szCs w:val="28"/>
        </w:rPr>
        <w:t xml:space="preserve"> exams will require you to do: </w:t>
      </w:r>
      <w:r w:rsidRPr="009D5EBF">
        <w:rPr>
          <w:rFonts w:cs="Tahoma"/>
          <w:b/>
          <w:sz w:val="28"/>
          <w:szCs w:val="28"/>
        </w:rPr>
        <w:t>apply the knowledge and think critically to solve real life EMS problems.</w:t>
      </w:r>
      <w:r w:rsidRPr="005C0D42">
        <w:rPr>
          <w:rFonts w:cs="Tahoma"/>
          <w:sz w:val="28"/>
          <w:szCs w:val="28"/>
        </w:rPr>
        <w:t xml:space="preserve"> We want to prepare</w:t>
      </w:r>
      <w:r w:rsidR="009D5EBF">
        <w:rPr>
          <w:rFonts w:cs="Tahoma"/>
          <w:sz w:val="28"/>
          <w:szCs w:val="28"/>
        </w:rPr>
        <w:t xml:space="preserve"> you for your national </w:t>
      </w:r>
      <w:r w:rsidRPr="005C0D42">
        <w:rPr>
          <w:rFonts w:cs="Tahoma"/>
          <w:sz w:val="28"/>
          <w:szCs w:val="28"/>
        </w:rPr>
        <w:t>certification exam</w:t>
      </w:r>
      <w:r w:rsidR="009D5EBF">
        <w:rPr>
          <w:rFonts w:cs="Tahoma"/>
          <w:sz w:val="28"/>
          <w:szCs w:val="28"/>
        </w:rPr>
        <w:t xml:space="preserve"> and more importantly caring for the real patient</w:t>
      </w:r>
      <w:r w:rsidRPr="005C0D42">
        <w:rPr>
          <w:rFonts w:cs="Tahoma"/>
          <w:sz w:val="28"/>
          <w:szCs w:val="28"/>
        </w:rPr>
        <w:t xml:space="preserve">. We recommend completing the workbook that comes with the textbook your class is using. Additionally, we follow current </w:t>
      </w:r>
      <w:r w:rsidR="009D5EBF">
        <w:rPr>
          <w:rFonts w:cs="Tahoma"/>
          <w:sz w:val="28"/>
          <w:szCs w:val="28"/>
        </w:rPr>
        <w:t xml:space="preserve">(2015) </w:t>
      </w:r>
      <w:r w:rsidRPr="005C0D42">
        <w:rPr>
          <w:rFonts w:cs="Tahoma"/>
          <w:sz w:val="28"/>
          <w:szCs w:val="28"/>
        </w:rPr>
        <w:t>American Heart Association guidelines</w:t>
      </w:r>
      <w:r w:rsidR="00D74363">
        <w:rPr>
          <w:rFonts w:cs="Tahoma"/>
          <w:sz w:val="28"/>
          <w:szCs w:val="28"/>
        </w:rPr>
        <w:t xml:space="preserve">. </w:t>
      </w:r>
    </w:p>
    <w:p w14:paraId="60CF223D" w14:textId="569EF854" w:rsidR="005C0D42" w:rsidRPr="005C0D42" w:rsidRDefault="005C0D42" w:rsidP="005C0D42">
      <w:pPr>
        <w:widowControl w:val="0"/>
        <w:autoSpaceDE w:val="0"/>
        <w:autoSpaceDN w:val="0"/>
        <w:adjustRightInd w:val="0"/>
        <w:spacing w:after="240" w:line="360" w:lineRule="atLeast"/>
        <w:ind w:left="720"/>
        <w:rPr>
          <w:rFonts w:cs="Times"/>
          <w:sz w:val="28"/>
          <w:szCs w:val="28"/>
        </w:rPr>
      </w:pPr>
      <w:r w:rsidRPr="005C0D42">
        <w:rPr>
          <w:rFonts w:cs="Tahoma"/>
          <w:sz w:val="28"/>
          <w:szCs w:val="28"/>
        </w:rPr>
        <w:t>There are typic</w:t>
      </w:r>
      <w:r>
        <w:rPr>
          <w:rFonts w:cs="Tahoma"/>
          <w:sz w:val="28"/>
          <w:szCs w:val="28"/>
        </w:rPr>
        <w:t>ally 3 types of questions used on</w:t>
      </w:r>
      <w:r w:rsidRPr="005C0D42">
        <w:rPr>
          <w:rFonts w:cs="Tahoma"/>
          <w:sz w:val="28"/>
          <w:szCs w:val="28"/>
        </w:rPr>
        <w:t xml:space="preserve"> an exam. Understanding the construction will help increase your success. </w:t>
      </w:r>
    </w:p>
    <w:p w14:paraId="0561566E" w14:textId="2BA996E4" w:rsidR="005C0D42" w:rsidRPr="005C0D42" w:rsidRDefault="005C0D42" w:rsidP="005C0D42">
      <w:pPr>
        <w:widowControl w:val="0"/>
        <w:numPr>
          <w:ilvl w:val="0"/>
          <w:numId w:val="1"/>
        </w:numPr>
        <w:tabs>
          <w:tab w:val="left" w:pos="220"/>
          <w:tab w:val="left" w:pos="720"/>
        </w:tabs>
        <w:autoSpaceDE w:val="0"/>
        <w:autoSpaceDN w:val="0"/>
        <w:adjustRightInd w:val="0"/>
        <w:spacing w:after="240" w:line="300" w:lineRule="atLeast"/>
        <w:ind w:hanging="720"/>
        <w:rPr>
          <w:rFonts w:cs="Times"/>
          <w:sz w:val="28"/>
          <w:szCs w:val="28"/>
        </w:rPr>
      </w:pPr>
      <w:r w:rsidRPr="005C0D42">
        <w:rPr>
          <w:rFonts w:cs="Symbol"/>
          <w:kern w:val="1"/>
          <w:sz w:val="28"/>
          <w:szCs w:val="28"/>
        </w:rPr>
        <w:tab/>
      </w:r>
      <w:r w:rsidRPr="005C0D42">
        <w:rPr>
          <w:rFonts w:cs="Symbol"/>
          <w:kern w:val="1"/>
          <w:sz w:val="28"/>
          <w:szCs w:val="28"/>
        </w:rPr>
        <w:tab/>
      </w:r>
      <w:r>
        <w:rPr>
          <w:rFonts w:cs="Symbol"/>
          <w:kern w:val="1"/>
          <w:sz w:val="28"/>
          <w:szCs w:val="28"/>
        </w:rPr>
        <w:t xml:space="preserve">1. </w:t>
      </w:r>
      <w:r w:rsidRPr="005C0D42">
        <w:rPr>
          <w:rFonts w:cs="Times"/>
          <w:sz w:val="28"/>
          <w:szCs w:val="28"/>
        </w:rPr>
        <w:t xml:space="preserve">You should... </w:t>
      </w:r>
      <w:r w:rsidRPr="005C0D42">
        <w:rPr>
          <w:rFonts w:cs="Tahoma"/>
          <w:sz w:val="28"/>
          <w:szCs w:val="28"/>
        </w:rPr>
        <w:t xml:space="preserve">Questions that end in “You should” are asking you to apply knowledge treat a patient as you would in the field. You should select the best treatment option available from the choices given. If you are having trouble picking the best answer because more than one option seems “right,” imagine that there is a “next,” “first, or “most importantly” at the end of this type of question. Our examples: “You should next,” or “You should most important,” or “You should first.” </w:t>
      </w:r>
      <w:r w:rsidRPr="005C0D42">
        <w:rPr>
          <w:rFonts w:ascii="MS Mincho" w:eastAsia="MS Mincho" w:hAnsi="MS Mincho" w:cs="MS Mincho"/>
          <w:sz w:val="28"/>
          <w:szCs w:val="28"/>
        </w:rPr>
        <w:t> </w:t>
      </w:r>
    </w:p>
    <w:p w14:paraId="023D6C64" w14:textId="5BDD0A1C" w:rsidR="005C0D42" w:rsidRPr="005C0D42" w:rsidRDefault="005C0D42" w:rsidP="005C0D42">
      <w:pPr>
        <w:widowControl w:val="0"/>
        <w:numPr>
          <w:ilvl w:val="0"/>
          <w:numId w:val="1"/>
        </w:numPr>
        <w:tabs>
          <w:tab w:val="left" w:pos="220"/>
          <w:tab w:val="left" w:pos="720"/>
        </w:tabs>
        <w:autoSpaceDE w:val="0"/>
        <w:autoSpaceDN w:val="0"/>
        <w:adjustRightInd w:val="0"/>
        <w:spacing w:after="240" w:line="300" w:lineRule="atLeast"/>
        <w:ind w:hanging="720"/>
        <w:rPr>
          <w:rFonts w:cs="Times"/>
          <w:sz w:val="28"/>
          <w:szCs w:val="28"/>
        </w:rPr>
      </w:pPr>
      <w:r w:rsidRPr="005C0D42">
        <w:rPr>
          <w:rFonts w:cs="Symbol"/>
          <w:kern w:val="1"/>
          <w:sz w:val="28"/>
          <w:szCs w:val="28"/>
        </w:rPr>
        <w:tab/>
      </w:r>
      <w:r w:rsidRPr="005C0D42">
        <w:rPr>
          <w:rFonts w:cs="Symbol"/>
          <w:kern w:val="1"/>
          <w:sz w:val="28"/>
          <w:szCs w:val="28"/>
        </w:rPr>
        <w:tab/>
      </w:r>
      <w:r>
        <w:rPr>
          <w:rFonts w:cs="Symbol"/>
          <w:sz w:val="28"/>
          <w:szCs w:val="28"/>
        </w:rPr>
        <w:t>2.</w:t>
      </w:r>
      <w:r w:rsidRPr="005C0D42">
        <w:rPr>
          <w:rFonts w:cs="Symbol"/>
          <w:sz w:val="28"/>
          <w:szCs w:val="28"/>
        </w:rPr>
        <w:t> </w:t>
      </w:r>
      <w:r w:rsidRPr="005C0D42">
        <w:rPr>
          <w:rFonts w:cs="Times"/>
          <w:sz w:val="28"/>
          <w:szCs w:val="28"/>
        </w:rPr>
        <w:t xml:space="preserve">You should suspect... </w:t>
      </w:r>
      <w:r w:rsidRPr="005C0D42">
        <w:rPr>
          <w:rFonts w:cs="Tahoma"/>
          <w:sz w:val="28"/>
          <w:szCs w:val="28"/>
        </w:rPr>
        <w:t xml:space="preserve">Questions that end in “You should suspect” are asking you to suspect underlying problems or conditions that are described in the question. Think of the condition that is the most life-threatening. You should suspect the most dangerous condition. </w:t>
      </w:r>
      <w:r w:rsidRPr="005C0D42">
        <w:rPr>
          <w:rFonts w:ascii="MS Mincho" w:eastAsia="MS Mincho" w:hAnsi="MS Mincho" w:cs="MS Mincho"/>
          <w:sz w:val="28"/>
          <w:szCs w:val="28"/>
        </w:rPr>
        <w:t> </w:t>
      </w:r>
    </w:p>
    <w:p w14:paraId="0973F52C" w14:textId="624D7D07" w:rsidR="005C0D42" w:rsidRPr="005C0D42" w:rsidRDefault="005C0D42" w:rsidP="005C0D42">
      <w:pPr>
        <w:widowControl w:val="0"/>
        <w:numPr>
          <w:ilvl w:val="0"/>
          <w:numId w:val="1"/>
        </w:numPr>
        <w:tabs>
          <w:tab w:val="left" w:pos="220"/>
          <w:tab w:val="left" w:pos="720"/>
        </w:tabs>
        <w:autoSpaceDE w:val="0"/>
        <w:autoSpaceDN w:val="0"/>
        <w:adjustRightInd w:val="0"/>
        <w:spacing w:after="240" w:line="300" w:lineRule="atLeast"/>
        <w:ind w:hanging="720"/>
        <w:rPr>
          <w:rFonts w:cs="Times"/>
          <w:sz w:val="28"/>
          <w:szCs w:val="28"/>
        </w:rPr>
      </w:pPr>
      <w:r w:rsidRPr="005C0D42">
        <w:rPr>
          <w:rFonts w:cs="Symbol"/>
          <w:kern w:val="1"/>
          <w:sz w:val="28"/>
          <w:szCs w:val="28"/>
        </w:rPr>
        <w:tab/>
      </w:r>
      <w:r w:rsidRPr="005C0D42">
        <w:rPr>
          <w:rFonts w:cs="Symbol"/>
          <w:kern w:val="1"/>
          <w:sz w:val="28"/>
          <w:szCs w:val="28"/>
        </w:rPr>
        <w:tab/>
      </w:r>
      <w:r>
        <w:rPr>
          <w:rFonts w:cs="Symbol"/>
          <w:sz w:val="28"/>
          <w:szCs w:val="28"/>
        </w:rPr>
        <w:t xml:space="preserve">3. </w:t>
      </w:r>
      <w:r w:rsidRPr="005C0D42">
        <w:rPr>
          <w:rFonts w:cs="Times"/>
          <w:sz w:val="28"/>
          <w:szCs w:val="28"/>
        </w:rPr>
        <w:t xml:space="preserve">The most likely cause is... </w:t>
      </w:r>
      <w:r w:rsidRPr="005C0D42">
        <w:rPr>
          <w:rFonts w:cs="Tahoma"/>
          <w:sz w:val="28"/>
          <w:szCs w:val="28"/>
        </w:rPr>
        <w:t xml:space="preserve">Questions that end in “The most likely cause” are asking you to think about the most probable cause or condition based on the symptoms. In this type of question, you are NOT being asked about what might be the worst possible problem, but rather the most likely. </w:t>
      </w:r>
      <w:r w:rsidRPr="005C0D42">
        <w:rPr>
          <w:rFonts w:ascii="MS Mincho" w:eastAsia="MS Mincho" w:hAnsi="MS Mincho" w:cs="MS Mincho"/>
          <w:sz w:val="28"/>
          <w:szCs w:val="28"/>
        </w:rPr>
        <w:t> </w:t>
      </w:r>
    </w:p>
    <w:p w14:paraId="46735086" w14:textId="77777777" w:rsidR="00D74363" w:rsidRPr="00AF244E" w:rsidRDefault="00D74363" w:rsidP="00AF244E">
      <w:pPr>
        <w:widowControl w:val="0"/>
        <w:autoSpaceDE w:val="0"/>
        <w:autoSpaceDN w:val="0"/>
        <w:adjustRightInd w:val="0"/>
        <w:spacing w:after="240" w:line="360" w:lineRule="atLeast"/>
        <w:ind w:left="360"/>
        <w:rPr>
          <w:rFonts w:cs="Times"/>
          <w:sz w:val="28"/>
          <w:szCs w:val="28"/>
        </w:rPr>
      </w:pPr>
      <w:r w:rsidRPr="00AF244E">
        <w:rPr>
          <w:rFonts w:cs="Tahoma"/>
          <w:sz w:val="28"/>
          <w:szCs w:val="28"/>
        </w:rPr>
        <w:t xml:space="preserve">You may not be used to seeing these types of critical thinking questions on exams, so here are some key test-taking tips to help you out: </w:t>
      </w:r>
    </w:p>
    <w:p w14:paraId="50E4FC1F" w14:textId="77777777" w:rsidR="00D74363" w:rsidRPr="00D74363" w:rsidRDefault="00D74363" w:rsidP="00D74363">
      <w:pPr>
        <w:pStyle w:val="ListParagraph"/>
        <w:widowControl w:val="0"/>
        <w:numPr>
          <w:ilvl w:val="0"/>
          <w:numId w:val="1"/>
        </w:numPr>
        <w:autoSpaceDE w:val="0"/>
        <w:autoSpaceDN w:val="0"/>
        <w:adjustRightInd w:val="0"/>
        <w:spacing w:after="240" w:line="360" w:lineRule="atLeast"/>
        <w:rPr>
          <w:rFonts w:asciiTheme="minorHAnsi" w:hAnsiTheme="minorHAnsi" w:cs="Times"/>
          <w:sz w:val="28"/>
          <w:szCs w:val="28"/>
        </w:rPr>
      </w:pPr>
      <w:r w:rsidRPr="00D74363">
        <w:rPr>
          <w:rFonts w:asciiTheme="minorHAnsi" w:hAnsiTheme="minorHAnsi" w:cs="Tahoma"/>
          <w:sz w:val="28"/>
          <w:szCs w:val="28"/>
        </w:rPr>
        <w:t xml:space="preserve">1. </w:t>
      </w:r>
      <w:r w:rsidRPr="00AF244E">
        <w:rPr>
          <w:rFonts w:asciiTheme="minorHAnsi" w:hAnsiTheme="minorHAnsi" w:cs="Tahoma"/>
          <w:b/>
          <w:sz w:val="28"/>
          <w:szCs w:val="28"/>
        </w:rPr>
        <w:t>Read the question completely</w:t>
      </w:r>
      <w:r w:rsidRPr="00D74363">
        <w:rPr>
          <w:rFonts w:asciiTheme="minorHAnsi" w:hAnsiTheme="minorHAnsi" w:cs="Tahoma"/>
          <w:sz w:val="28"/>
          <w:szCs w:val="28"/>
        </w:rPr>
        <w:t xml:space="preserve"> and imagine what you should do to take care of the patient. Please do this, </w:t>
      </w:r>
      <w:r w:rsidRPr="00AF244E">
        <w:rPr>
          <w:rFonts w:asciiTheme="minorHAnsi" w:hAnsiTheme="minorHAnsi" w:cs="Tahoma"/>
          <w:b/>
          <w:sz w:val="28"/>
          <w:szCs w:val="28"/>
        </w:rPr>
        <w:t>before you look at the possible answers</w:t>
      </w:r>
      <w:r w:rsidRPr="00D74363">
        <w:rPr>
          <w:rFonts w:asciiTheme="minorHAnsi" w:hAnsiTheme="minorHAnsi" w:cs="Tahoma"/>
          <w:sz w:val="28"/>
          <w:szCs w:val="28"/>
        </w:rPr>
        <w:t xml:space="preserve">. </w:t>
      </w:r>
    </w:p>
    <w:p w14:paraId="7BA90A20" w14:textId="389C3A76" w:rsidR="00D74363" w:rsidRPr="00D74363" w:rsidRDefault="00D74363" w:rsidP="00D74363">
      <w:pPr>
        <w:pStyle w:val="ListParagraph"/>
        <w:widowControl w:val="0"/>
        <w:numPr>
          <w:ilvl w:val="0"/>
          <w:numId w:val="1"/>
        </w:numPr>
        <w:autoSpaceDE w:val="0"/>
        <w:autoSpaceDN w:val="0"/>
        <w:adjustRightInd w:val="0"/>
        <w:spacing w:after="240" w:line="360" w:lineRule="atLeast"/>
        <w:rPr>
          <w:rFonts w:asciiTheme="minorHAnsi" w:hAnsiTheme="minorHAnsi" w:cs="Times"/>
          <w:sz w:val="28"/>
          <w:szCs w:val="28"/>
        </w:rPr>
      </w:pPr>
      <w:r w:rsidRPr="00D74363">
        <w:rPr>
          <w:rFonts w:asciiTheme="minorHAnsi" w:hAnsiTheme="minorHAnsi" w:cs="Tahoma"/>
          <w:sz w:val="28"/>
          <w:szCs w:val="28"/>
        </w:rPr>
        <w:t xml:space="preserve">2. Read </w:t>
      </w:r>
      <w:r w:rsidR="00AF244E" w:rsidRPr="00AF244E">
        <w:rPr>
          <w:rFonts w:asciiTheme="minorHAnsi" w:hAnsiTheme="minorHAnsi" w:cs="Tahoma"/>
          <w:b/>
          <w:sz w:val="28"/>
          <w:szCs w:val="28"/>
          <w:u w:val="single"/>
        </w:rPr>
        <w:t>ALL</w:t>
      </w:r>
      <w:r w:rsidR="00AF244E">
        <w:rPr>
          <w:rFonts w:asciiTheme="minorHAnsi" w:hAnsiTheme="minorHAnsi" w:cs="Tahoma"/>
          <w:sz w:val="28"/>
          <w:szCs w:val="28"/>
        </w:rPr>
        <w:t xml:space="preserve"> </w:t>
      </w:r>
      <w:r w:rsidRPr="00D74363">
        <w:rPr>
          <w:rFonts w:asciiTheme="minorHAnsi" w:hAnsiTheme="minorHAnsi" w:cs="Tahoma"/>
          <w:sz w:val="28"/>
          <w:szCs w:val="28"/>
        </w:rPr>
        <w:t xml:space="preserve">the possible answers completely and consider the </w:t>
      </w:r>
      <w:r w:rsidRPr="009D5EBF">
        <w:rPr>
          <w:rFonts w:asciiTheme="minorHAnsi" w:hAnsiTheme="minorHAnsi" w:cs="Tahoma"/>
          <w:b/>
          <w:sz w:val="28"/>
          <w:szCs w:val="28"/>
          <w:u w:val="single"/>
        </w:rPr>
        <w:t>BEST</w:t>
      </w:r>
      <w:r w:rsidRPr="00D74363">
        <w:rPr>
          <w:rFonts w:asciiTheme="minorHAnsi" w:hAnsiTheme="minorHAnsi" w:cs="Tahoma"/>
          <w:sz w:val="28"/>
          <w:szCs w:val="28"/>
        </w:rPr>
        <w:t xml:space="preserve"> answer (since </w:t>
      </w:r>
      <w:r w:rsidRPr="00AF244E">
        <w:rPr>
          <w:rFonts w:asciiTheme="minorHAnsi" w:hAnsiTheme="minorHAnsi" w:cs="Tahoma"/>
          <w:sz w:val="28"/>
          <w:szCs w:val="28"/>
          <w:u w:val="single"/>
        </w:rPr>
        <w:t xml:space="preserve">there maybe more than one plausible choice </w:t>
      </w:r>
      <w:r w:rsidRPr="00D74363">
        <w:rPr>
          <w:rFonts w:asciiTheme="minorHAnsi" w:hAnsiTheme="minorHAnsi" w:cs="Tahoma"/>
          <w:sz w:val="28"/>
          <w:szCs w:val="28"/>
        </w:rPr>
        <w:t>it is best not to think of the "correct" one</w:t>
      </w:r>
      <w:r w:rsidR="009D5EBF">
        <w:rPr>
          <w:rFonts w:asciiTheme="minorHAnsi" w:hAnsiTheme="minorHAnsi" w:cs="Tahoma"/>
          <w:sz w:val="28"/>
          <w:szCs w:val="28"/>
        </w:rPr>
        <w:t>)</w:t>
      </w:r>
      <w:r w:rsidRPr="00D74363">
        <w:rPr>
          <w:rFonts w:asciiTheme="minorHAnsi" w:hAnsiTheme="minorHAnsi" w:cs="Tahoma"/>
          <w:sz w:val="28"/>
          <w:szCs w:val="28"/>
        </w:rPr>
        <w:t xml:space="preserve">. </w:t>
      </w:r>
    </w:p>
    <w:p w14:paraId="1EF657CD" w14:textId="58C614E8" w:rsidR="00D74363" w:rsidRPr="00D74363" w:rsidRDefault="00D74363" w:rsidP="00D74363">
      <w:pPr>
        <w:pStyle w:val="ListParagraph"/>
        <w:widowControl w:val="0"/>
        <w:numPr>
          <w:ilvl w:val="0"/>
          <w:numId w:val="1"/>
        </w:numPr>
        <w:autoSpaceDE w:val="0"/>
        <w:autoSpaceDN w:val="0"/>
        <w:adjustRightInd w:val="0"/>
        <w:spacing w:after="240" w:line="360" w:lineRule="atLeast"/>
        <w:rPr>
          <w:rFonts w:asciiTheme="minorHAnsi" w:hAnsiTheme="minorHAnsi" w:cs="Times"/>
          <w:sz w:val="28"/>
          <w:szCs w:val="28"/>
        </w:rPr>
      </w:pPr>
      <w:r w:rsidRPr="00D74363">
        <w:rPr>
          <w:rFonts w:asciiTheme="minorHAnsi" w:hAnsiTheme="minorHAnsi" w:cs="Tahoma"/>
          <w:sz w:val="28"/>
          <w:szCs w:val="28"/>
        </w:rPr>
        <w:t xml:space="preserve">3. Once you have read the entire question and all possible answers, pick the one you feel is </w:t>
      </w:r>
      <w:r w:rsidRPr="009D5EBF">
        <w:rPr>
          <w:rFonts w:asciiTheme="minorHAnsi" w:hAnsiTheme="minorHAnsi" w:cs="Tahoma"/>
          <w:b/>
          <w:sz w:val="28"/>
          <w:szCs w:val="28"/>
          <w:u w:val="single"/>
        </w:rPr>
        <w:t>best</w:t>
      </w:r>
      <w:r w:rsidRPr="00D74363">
        <w:rPr>
          <w:rFonts w:asciiTheme="minorHAnsi" w:hAnsiTheme="minorHAnsi" w:cs="Tahoma"/>
          <w:sz w:val="28"/>
          <w:szCs w:val="28"/>
        </w:rPr>
        <w:t xml:space="preserve">. Many </w:t>
      </w:r>
      <w:r w:rsidR="00AF244E" w:rsidRPr="00D74363">
        <w:rPr>
          <w:rFonts w:asciiTheme="minorHAnsi" w:hAnsiTheme="minorHAnsi" w:cs="Tahoma"/>
          <w:sz w:val="28"/>
          <w:szCs w:val="28"/>
        </w:rPr>
        <w:t>times,</w:t>
      </w:r>
      <w:r w:rsidRPr="00D74363">
        <w:rPr>
          <w:rFonts w:asciiTheme="minorHAnsi" w:hAnsiTheme="minorHAnsi" w:cs="Tahoma"/>
          <w:sz w:val="28"/>
          <w:szCs w:val="28"/>
        </w:rPr>
        <w:t xml:space="preserve"> your first guess will be the correct one. </w:t>
      </w:r>
    </w:p>
    <w:p w14:paraId="04B79059" w14:textId="6C1DEE46" w:rsidR="00D74363" w:rsidRPr="00D74363" w:rsidRDefault="00AF244E" w:rsidP="00D74363">
      <w:pPr>
        <w:pStyle w:val="ListParagraph"/>
        <w:widowControl w:val="0"/>
        <w:numPr>
          <w:ilvl w:val="0"/>
          <w:numId w:val="1"/>
        </w:numPr>
        <w:autoSpaceDE w:val="0"/>
        <w:autoSpaceDN w:val="0"/>
        <w:adjustRightInd w:val="0"/>
        <w:spacing w:after="240" w:line="360" w:lineRule="atLeast"/>
        <w:rPr>
          <w:rFonts w:asciiTheme="minorHAnsi" w:hAnsiTheme="minorHAnsi" w:cs="Times"/>
          <w:sz w:val="28"/>
          <w:szCs w:val="28"/>
        </w:rPr>
      </w:pPr>
      <w:r>
        <w:rPr>
          <w:rFonts w:asciiTheme="minorHAnsi" w:hAnsiTheme="minorHAnsi" w:cs="Tahoma"/>
          <w:sz w:val="28"/>
          <w:szCs w:val="28"/>
        </w:rPr>
        <w:t>4</w:t>
      </w:r>
      <w:r w:rsidR="00D74363" w:rsidRPr="00D74363">
        <w:rPr>
          <w:rFonts w:asciiTheme="minorHAnsi" w:hAnsiTheme="minorHAnsi" w:cs="Tahoma"/>
          <w:sz w:val="28"/>
          <w:szCs w:val="28"/>
        </w:rPr>
        <w:t xml:space="preserve">. The questions are shuffled, so don’t get discouraged if you hit some hard questions right away. </w:t>
      </w:r>
    </w:p>
    <w:p w14:paraId="1730C6F0" w14:textId="66D51C0F" w:rsidR="005C0D42" w:rsidRPr="00D74363" w:rsidRDefault="00D74363" w:rsidP="005C0D42">
      <w:pPr>
        <w:pStyle w:val="ListParagraph"/>
        <w:widowControl w:val="0"/>
        <w:numPr>
          <w:ilvl w:val="0"/>
          <w:numId w:val="1"/>
        </w:numPr>
        <w:autoSpaceDE w:val="0"/>
        <w:autoSpaceDN w:val="0"/>
        <w:adjustRightInd w:val="0"/>
        <w:spacing w:after="240" w:line="360" w:lineRule="atLeast"/>
        <w:rPr>
          <w:rFonts w:asciiTheme="minorHAnsi" w:hAnsiTheme="minorHAnsi" w:cs="Times"/>
          <w:sz w:val="28"/>
          <w:szCs w:val="28"/>
        </w:rPr>
      </w:pPr>
      <w:r w:rsidRPr="00D74363">
        <w:rPr>
          <w:rFonts w:asciiTheme="minorHAnsi" w:hAnsiTheme="minorHAnsi" w:cs="Tahoma"/>
          <w:sz w:val="28"/>
          <w:szCs w:val="28"/>
        </w:rPr>
        <w:t xml:space="preserve">We wish you the best on this exam, on your certification exam, and ultimately in your new career as an EMS professional! </w:t>
      </w:r>
    </w:p>
    <w:p w14:paraId="2D06F900" w14:textId="6B0C54E7" w:rsidR="005C0D42" w:rsidRPr="005C0D42" w:rsidRDefault="006C60BE" w:rsidP="005C0D42">
      <w:pPr>
        <w:widowControl w:val="0"/>
        <w:autoSpaceDE w:val="0"/>
        <w:autoSpaceDN w:val="0"/>
        <w:adjustRightInd w:val="0"/>
        <w:spacing w:after="240" w:line="360" w:lineRule="atLeast"/>
        <w:ind w:left="720"/>
        <w:rPr>
          <w:rFonts w:cs="Times"/>
          <w:sz w:val="28"/>
          <w:szCs w:val="28"/>
        </w:rPr>
      </w:pPr>
      <w:r>
        <w:rPr>
          <w:rFonts w:cs="Tahoma"/>
          <w:sz w:val="28"/>
          <w:szCs w:val="28"/>
        </w:rPr>
        <w:t xml:space="preserve">These </w:t>
      </w:r>
      <w:r w:rsidR="00994B78">
        <w:rPr>
          <w:rFonts w:cs="Tahoma"/>
          <w:sz w:val="28"/>
          <w:szCs w:val="28"/>
        </w:rPr>
        <w:t>e</w:t>
      </w:r>
      <w:r w:rsidR="005C0D42" w:rsidRPr="005C0D42">
        <w:rPr>
          <w:rFonts w:cs="Tahoma"/>
          <w:sz w:val="28"/>
          <w:szCs w:val="28"/>
        </w:rPr>
        <w:t>xams are uniquely designed to assess your knowledge and critical thinking ability. After you finish the exam, we hope you will come away with a good sense of what you mastered or areas for improvement. Please take advantage of the instructions below</w:t>
      </w:r>
      <w:r w:rsidR="00D74363">
        <w:rPr>
          <w:rFonts w:cs="Tahoma"/>
          <w:sz w:val="28"/>
          <w:szCs w:val="28"/>
        </w:rPr>
        <w:t xml:space="preserve"> to give us feedback</w:t>
      </w:r>
      <w:r w:rsidR="005C0D42" w:rsidRPr="005C0D42">
        <w:rPr>
          <w:rFonts w:cs="Tahoma"/>
          <w:sz w:val="28"/>
          <w:szCs w:val="28"/>
        </w:rPr>
        <w:t xml:space="preserve">. </w:t>
      </w:r>
    </w:p>
    <w:p w14:paraId="1C44773E" w14:textId="482CE5A8" w:rsidR="00997D14" w:rsidRDefault="00AF244E" w:rsidP="00997D14">
      <w:pPr>
        <w:rPr>
          <w:sz w:val="28"/>
          <w:szCs w:val="28"/>
        </w:rPr>
      </w:pPr>
      <w:r>
        <w:rPr>
          <w:sz w:val="28"/>
          <w:szCs w:val="28"/>
        </w:rPr>
        <w:t xml:space="preserve">Some reference books that can be used to study from; but remember the exam does </w:t>
      </w:r>
      <w:r w:rsidRPr="00AF244E">
        <w:rPr>
          <w:b/>
          <w:sz w:val="28"/>
          <w:szCs w:val="28"/>
        </w:rPr>
        <w:t>not</w:t>
      </w:r>
      <w:r>
        <w:rPr>
          <w:sz w:val="28"/>
          <w:szCs w:val="28"/>
        </w:rPr>
        <w:t xml:space="preserve"> come from any book and will not use the same key words or phrases as a text book. You must know the concepts. </w:t>
      </w:r>
    </w:p>
    <w:p w14:paraId="2558511F" w14:textId="77777777" w:rsidR="00AF244E" w:rsidRDefault="00AF244E" w:rsidP="00997D14">
      <w:pPr>
        <w:rPr>
          <w:sz w:val="28"/>
          <w:szCs w:val="28"/>
        </w:rPr>
      </w:pPr>
    </w:p>
    <w:p w14:paraId="328A501B" w14:textId="746503AB" w:rsidR="005627B9" w:rsidRDefault="005627B9" w:rsidP="00997D14">
      <w:pPr>
        <w:rPr>
          <w:sz w:val="28"/>
          <w:szCs w:val="28"/>
        </w:rPr>
      </w:pPr>
      <w:r>
        <w:rPr>
          <w:sz w:val="28"/>
          <w:szCs w:val="28"/>
        </w:rPr>
        <w:t xml:space="preserve">For the EMT level exam: </w:t>
      </w:r>
    </w:p>
    <w:p w14:paraId="7D5D520C" w14:textId="61CC4BFE" w:rsidR="00AD7FA2" w:rsidRPr="0058623C" w:rsidRDefault="00AD7FA2" w:rsidP="0058623C">
      <w:pPr>
        <w:pStyle w:val="ListParagraph"/>
        <w:numPr>
          <w:ilvl w:val="0"/>
          <w:numId w:val="4"/>
        </w:numPr>
        <w:rPr>
          <w:rFonts w:eastAsia="Times New Roman"/>
        </w:rPr>
      </w:pPr>
      <w:r w:rsidRPr="0058623C">
        <w:rPr>
          <w:sz w:val="28"/>
          <w:szCs w:val="28"/>
        </w:rPr>
        <w:t>AAOS (</w:t>
      </w:r>
      <w:r w:rsidR="00800DE8" w:rsidRPr="0058623C">
        <w:rPr>
          <w:sz w:val="28"/>
          <w:szCs w:val="28"/>
        </w:rPr>
        <w:t>2016</w:t>
      </w:r>
      <w:r w:rsidRPr="0058623C">
        <w:rPr>
          <w:sz w:val="28"/>
          <w:szCs w:val="28"/>
        </w:rPr>
        <w:t xml:space="preserve">) </w:t>
      </w:r>
      <w:r w:rsidRPr="0058623C">
        <w:rPr>
          <w:i/>
          <w:sz w:val="28"/>
          <w:szCs w:val="28"/>
        </w:rPr>
        <w:t>Emergency Care and Transportation of the Sick and Injured 10</w:t>
      </w:r>
      <w:r w:rsidRPr="0058623C">
        <w:rPr>
          <w:i/>
          <w:sz w:val="28"/>
          <w:szCs w:val="28"/>
          <w:vertAlign w:val="superscript"/>
        </w:rPr>
        <w:t>th</w:t>
      </w:r>
      <w:r w:rsidR="00800DE8" w:rsidRPr="0058623C">
        <w:rPr>
          <w:i/>
          <w:sz w:val="28"/>
          <w:szCs w:val="28"/>
        </w:rPr>
        <w:t xml:space="preserve"> </w:t>
      </w:r>
      <w:r w:rsidRPr="0058623C">
        <w:rPr>
          <w:i/>
          <w:sz w:val="28"/>
          <w:szCs w:val="28"/>
        </w:rPr>
        <w:t xml:space="preserve">Ed </w:t>
      </w:r>
      <w:r w:rsidRPr="0058623C">
        <w:rPr>
          <w:sz w:val="28"/>
          <w:szCs w:val="28"/>
        </w:rPr>
        <w:t xml:space="preserve">JBL </w:t>
      </w:r>
      <w:r w:rsidRPr="0058623C">
        <w:rPr>
          <w:rFonts w:asciiTheme="minorHAnsi" w:eastAsia="Times New Roman" w:hAnsiTheme="minorHAnsi"/>
          <w:sz w:val="28"/>
          <w:szCs w:val="28"/>
        </w:rPr>
        <w:t>ISBN:</w:t>
      </w:r>
      <w:r w:rsidRPr="0058623C">
        <w:rPr>
          <w:rFonts w:asciiTheme="minorHAnsi" w:eastAsia="Times New Roman" w:hAnsiTheme="minorHAnsi"/>
          <w:color w:val="636466"/>
          <w:sz w:val="28"/>
          <w:szCs w:val="28"/>
          <w:shd w:val="clear" w:color="auto" w:fill="F1F2F6"/>
        </w:rPr>
        <w:t> </w:t>
      </w:r>
      <w:r w:rsidRPr="0058623C">
        <w:rPr>
          <w:rFonts w:asciiTheme="minorHAnsi" w:eastAsia="Times New Roman" w:hAnsiTheme="minorHAnsi"/>
          <w:color w:val="636466"/>
          <w:sz w:val="28"/>
          <w:szCs w:val="28"/>
        </w:rPr>
        <w:t>9781284085693</w:t>
      </w:r>
    </w:p>
    <w:p w14:paraId="2CF9BA75" w14:textId="6BC70921" w:rsidR="00800DE8" w:rsidRPr="00AE0901" w:rsidRDefault="008B4A52" w:rsidP="0058623C">
      <w:pPr>
        <w:pStyle w:val="ListParagraph"/>
        <w:numPr>
          <w:ilvl w:val="0"/>
          <w:numId w:val="4"/>
        </w:numPr>
        <w:rPr>
          <w:rFonts w:eastAsia="Times New Roman"/>
        </w:rPr>
      </w:pPr>
      <w:r w:rsidRPr="0058623C">
        <w:rPr>
          <w:sz w:val="28"/>
          <w:szCs w:val="28"/>
        </w:rPr>
        <w:t xml:space="preserve">AAOS </w:t>
      </w:r>
      <w:r w:rsidR="00800DE8" w:rsidRPr="0058623C">
        <w:rPr>
          <w:sz w:val="28"/>
          <w:szCs w:val="28"/>
        </w:rPr>
        <w:t xml:space="preserve">(2013) </w:t>
      </w:r>
      <w:r w:rsidRPr="0058623C">
        <w:rPr>
          <w:i/>
          <w:sz w:val="28"/>
          <w:szCs w:val="28"/>
        </w:rPr>
        <w:t>Emergency Medical Technician Transition Manual</w:t>
      </w:r>
      <w:r w:rsidRPr="0058623C">
        <w:rPr>
          <w:sz w:val="28"/>
          <w:szCs w:val="28"/>
        </w:rPr>
        <w:t xml:space="preserve"> JBL Pub </w:t>
      </w:r>
      <w:r w:rsidR="00800DE8" w:rsidRPr="0058623C">
        <w:rPr>
          <w:rFonts w:asciiTheme="minorHAnsi" w:eastAsia="Times New Roman" w:hAnsiTheme="minorHAnsi"/>
          <w:sz w:val="28"/>
          <w:szCs w:val="28"/>
        </w:rPr>
        <w:t>ISBN:</w:t>
      </w:r>
      <w:r w:rsidR="00800DE8" w:rsidRPr="0058623C">
        <w:rPr>
          <w:rFonts w:asciiTheme="minorHAnsi" w:eastAsia="Times New Roman" w:hAnsiTheme="minorHAnsi"/>
          <w:color w:val="636466"/>
          <w:sz w:val="28"/>
          <w:szCs w:val="28"/>
          <w:shd w:val="clear" w:color="auto" w:fill="F1F2F6"/>
        </w:rPr>
        <w:t> </w:t>
      </w:r>
      <w:r w:rsidR="00800DE8" w:rsidRPr="0058623C">
        <w:rPr>
          <w:rFonts w:asciiTheme="minorHAnsi" w:eastAsia="Times New Roman" w:hAnsiTheme="minorHAnsi"/>
          <w:color w:val="636466"/>
          <w:sz w:val="28"/>
          <w:szCs w:val="28"/>
        </w:rPr>
        <w:t>9781449609153</w:t>
      </w:r>
    </w:p>
    <w:p w14:paraId="3ECF565A" w14:textId="0CE24882" w:rsidR="00AE0901" w:rsidRPr="00AE0901" w:rsidRDefault="00AE0901" w:rsidP="00AE0901">
      <w:pPr>
        <w:pStyle w:val="ListParagraph"/>
        <w:numPr>
          <w:ilvl w:val="0"/>
          <w:numId w:val="4"/>
        </w:numPr>
        <w:rPr>
          <w:rFonts w:eastAsia="Times New Roman"/>
        </w:rPr>
      </w:pPr>
    </w:p>
    <w:p w14:paraId="6DCD3487" w14:textId="26441323" w:rsidR="005627B9" w:rsidRDefault="005627B9" w:rsidP="00997D14">
      <w:pPr>
        <w:rPr>
          <w:sz w:val="28"/>
          <w:szCs w:val="28"/>
        </w:rPr>
      </w:pPr>
    </w:p>
    <w:p w14:paraId="7F2FF4BF" w14:textId="3DC42700" w:rsidR="005627B9" w:rsidRDefault="005627B9" w:rsidP="00997D14">
      <w:pPr>
        <w:rPr>
          <w:sz w:val="28"/>
          <w:szCs w:val="28"/>
        </w:rPr>
      </w:pPr>
      <w:r>
        <w:rPr>
          <w:sz w:val="28"/>
          <w:szCs w:val="28"/>
        </w:rPr>
        <w:t xml:space="preserve">For the AEMT level exam: </w:t>
      </w:r>
    </w:p>
    <w:p w14:paraId="27FBD075" w14:textId="2918F807" w:rsidR="00C470F1" w:rsidRPr="0058623C" w:rsidRDefault="00C470F1" w:rsidP="0058623C">
      <w:pPr>
        <w:pStyle w:val="ListParagraph"/>
        <w:numPr>
          <w:ilvl w:val="0"/>
          <w:numId w:val="5"/>
        </w:numPr>
        <w:rPr>
          <w:rFonts w:eastAsia="Times New Roman"/>
        </w:rPr>
      </w:pPr>
      <w:r w:rsidRPr="0058623C">
        <w:rPr>
          <w:sz w:val="28"/>
          <w:szCs w:val="28"/>
        </w:rPr>
        <w:t xml:space="preserve">AAOS (2014) </w:t>
      </w:r>
      <w:r w:rsidRPr="0058623C">
        <w:rPr>
          <w:i/>
          <w:sz w:val="28"/>
          <w:szCs w:val="28"/>
        </w:rPr>
        <w:t>Advanced Emergency Medical Technician Transition Manual</w:t>
      </w:r>
      <w:r w:rsidRPr="0058623C">
        <w:rPr>
          <w:sz w:val="28"/>
          <w:szCs w:val="28"/>
        </w:rPr>
        <w:t xml:space="preserve"> JBL Pub </w:t>
      </w:r>
      <w:r w:rsidRPr="0058623C">
        <w:rPr>
          <w:rFonts w:asciiTheme="minorHAnsi" w:eastAsia="Times New Roman" w:hAnsiTheme="minorHAnsi"/>
          <w:sz w:val="28"/>
          <w:szCs w:val="28"/>
        </w:rPr>
        <w:t>ISBN:</w:t>
      </w:r>
      <w:r w:rsidRPr="0058623C">
        <w:rPr>
          <w:rFonts w:asciiTheme="minorHAnsi" w:eastAsia="Times New Roman" w:hAnsiTheme="minorHAnsi"/>
          <w:color w:val="636466"/>
          <w:sz w:val="28"/>
          <w:szCs w:val="28"/>
          <w:shd w:val="clear" w:color="auto" w:fill="FAFAFA"/>
        </w:rPr>
        <w:t> </w:t>
      </w:r>
      <w:r w:rsidRPr="0058623C">
        <w:rPr>
          <w:rFonts w:asciiTheme="minorHAnsi" w:eastAsia="Times New Roman" w:hAnsiTheme="minorHAnsi"/>
          <w:color w:val="636466"/>
          <w:sz w:val="28"/>
          <w:szCs w:val="28"/>
        </w:rPr>
        <w:t>9781449650193</w:t>
      </w:r>
    </w:p>
    <w:p w14:paraId="3859BA92" w14:textId="254398C8" w:rsidR="005627B9" w:rsidRPr="0058623C" w:rsidRDefault="00994B78" w:rsidP="0058623C">
      <w:pPr>
        <w:pStyle w:val="ListParagraph"/>
        <w:numPr>
          <w:ilvl w:val="0"/>
          <w:numId w:val="5"/>
        </w:numPr>
        <w:rPr>
          <w:rFonts w:eastAsia="Times New Roman"/>
        </w:rPr>
      </w:pPr>
      <w:r w:rsidRPr="0058623C">
        <w:rPr>
          <w:sz w:val="28"/>
          <w:szCs w:val="28"/>
        </w:rPr>
        <w:t xml:space="preserve">AAOS </w:t>
      </w:r>
      <w:r w:rsidR="005627B9" w:rsidRPr="0058623C">
        <w:rPr>
          <w:sz w:val="28"/>
          <w:szCs w:val="28"/>
        </w:rPr>
        <w:t>(</w:t>
      </w:r>
      <w:r w:rsidR="00C470F1" w:rsidRPr="0058623C">
        <w:rPr>
          <w:sz w:val="28"/>
          <w:szCs w:val="28"/>
        </w:rPr>
        <w:t>2017</w:t>
      </w:r>
      <w:r w:rsidR="005627B9" w:rsidRPr="0058623C">
        <w:rPr>
          <w:sz w:val="28"/>
          <w:szCs w:val="28"/>
        </w:rPr>
        <w:t>)</w:t>
      </w:r>
      <w:r w:rsidR="005627B9" w:rsidRPr="0058623C">
        <w:rPr>
          <w:i/>
          <w:sz w:val="28"/>
          <w:szCs w:val="28"/>
        </w:rPr>
        <w:t xml:space="preserve"> Advanced</w:t>
      </w:r>
      <w:r w:rsidR="00EC43E0" w:rsidRPr="0058623C">
        <w:rPr>
          <w:i/>
          <w:sz w:val="28"/>
          <w:szCs w:val="28"/>
        </w:rPr>
        <w:t xml:space="preserve"> Emergency Care of the </w:t>
      </w:r>
      <w:r w:rsidRPr="0058623C">
        <w:rPr>
          <w:i/>
          <w:sz w:val="28"/>
          <w:szCs w:val="28"/>
        </w:rPr>
        <w:t>Sick and Injured 2</w:t>
      </w:r>
      <w:r w:rsidRPr="0058623C">
        <w:rPr>
          <w:i/>
          <w:sz w:val="28"/>
          <w:szCs w:val="28"/>
          <w:vertAlign w:val="superscript"/>
        </w:rPr>
        <w:t>nd</w:t>
      </w:r>
      <w:r w:rsidRPr="0058623C">
        <w:rPr>
          <w:i/>
          <w:sz w:val="28"/>
          <w:szCs w:val="28"/>
        </w:rPr>
        <w:t xml:space="preserve"> Ed</w:t>
      </w:r>
      <w:r w:rsidR="005627B9" w:rsidRPr="0058623C">
        <w:rPr>
          <w:sz w:val="28"/>
          <w:szCs w:val="28"/>
        </w:rPr>
        <w:t xml:space="preserve"> JBL Pub </w:t>
      </w:r>
      <w:r w:rsidR="005627B9" w:rsidRPr="0058623C">
        <w:rPr>
          <w:rFonts w:asciiTheme="minorHAnsi" w:eastAsia="Times New Roman" w:hAnsiTheme="minorHAnsi"/>
          <w:sz w:val="28"/>
          <w:szCs w:val="28"/>
        </w:rPr>
        <w:t>ISBN:</w:t>
      </w:r>
      <w:r w:rsidR="005627B9" w:rsidRPr="0058623C">
        <w:rPr>
          <w:rFonts w:asciiTheme="minorHAnsi" w:eastAsia="Times New Roman" w:hAnsiTheme="minorHAnsi"/>
          <w:color w:val="636466"/>
          <w:sz w:val="28"/>
          <w:szCs w:val="28"/>
          <w:shd w:val="clear" w:color="auto" w:fill="FAFAFA"/>
        </w:rPr>
        <w:t> </w:t>
      </w:r>
      <w:r w:rsidR="005627B9" w:rsidRPr="0058623C">
        <w:rPr>
          <w:rFonts w:asciiTheme="minorHAnsi" w:eastAsia="Times New Roman" w:hAnsiTheme="minorHAnsi"/>
          <w:color w:val="636466"/>
          <w:sz w:val="28"/>
          <w:szCs w:val="28"/>
        </w:rPr>
        <w:t>9781284075663</w:t>
      </w:r>
    </w:p>
    <w:p w14:paraId="30324C70" w14:textId="77777777" w:rsidR="005627B9" w:rsidRDefault="005627B9" w:rsidP="00997D14">
      <w:pPr>
        <w:rPr>
          <w:sz w:val="28"/>
          <w:szCs w:val="28"/>
        </w:rPr>
      </w:pPr>
    </w:p>
    <w:p w14:paraId="7D733E3C" w14:textId="02130EFA" w:rsidR="00AF244E" w:rsidRPr="005627B9" w:rsidRDefault="005627B9" w:rsidP="00997D14">
      <w:pPr>
        <w:rPr>
          <w:sz w:val="28"/>
          <w:szCs w:val="28"/>
        </w:rPr>
      </w:pPr>
      <w:r>
        <w:rPr>
          <w:sz w:val="28"/>
          <w:szCs w:val="28"/>
        </w:rPr>
        <w:t>For the Paramedic level exam:</w:t>
      </w:r>
    </w:p>
    <w:p w14:paraId="5BC6E2A3" w14:textId="238B9B96" w:rsidR="00B40262" w:rsidRPr="0058623C" w:rsidRDefault="00B40262" w:rsidP="0058623C">
      <w:pPr>
        <w:pStyle w:val="ListParagraph"/>
        <w:numPr>
          <w:ilvl w:val="0"/>
          <w:numId w:val="6"/>
        </w:numPr>
        <w:rPr>
          <w:rFonts w:eastAsia="Times New Roman"/>
        </w:rPr>
      </w:pPr>
      <w:r w:rsidRPr="0058623C">
        <w:rPr>
          <w:sz w:val="28"/>
          <w:szCs w:val="28"/>
        </w:rPr>
        <w:t xml:space="preserve">AAOS (2012) </w:t>
      </w:r>
      <w:r w:rsidRPr="0058623C">
        <w:rPr>
          <w:i/>
          <w:sz w:val="28"/>
          <w:szCs w:val="28"/>
        </w:rPr>
        <w:t>Nancy Caroline’s Emergency Care in the Streets 7</w:t>
      </w:r>
      <w:r w:rsidRPr="0058623C">
        <w:rPr>
          <w:i/>
          <w:sz w:val="28"/>
          <w:szCs w:val="28"/>
          <w:vertAlign w:val="superscript"/>
        </w:rPr>
        <w:t>th</w:t>
      </w:r>
      <w:r w:rsidRPr="0058623C">
        <w:rPr>
          <w:i/>
          <w:sz w:val="28"/>
          <w:szCs w:val="28"/>
        </w:rPr>
        <w:t xml:space="preserve"> </w:t>
      </w:r>
      <w:r w:rsidR="0058623C" w:rsidRPr="0058623C">
        <w:rPr>
          <w:i/>
          <w:sz w:val="28"/>
          <w:szCs w:val="28"/>
        </w:rPr>
        <w:t xml:space="preserve">Ed </w:t>
      </w:r>
      <w:r w:rsidR="0058623C" w:rsidRPr="0058623C">
        <w:rPr>
          <w:sz w:val="28"/>
          <w:szCs w:val="28"/>
        </w:rPr>
        <w:t>JBL</w:t>
      </w:r>
      <w:r w:rsidRPr="0058623C">
        <w:rPr>
          <w:sz w:val="28"/>
          <w:szCs w:val="28"/>
        </w:rPr>
        <w:t xml:space="preserve"> Pub </w:t>
      </w:r>
      <w:r w:rsidR="0058623C" w:rsidRPr="0058623C">
        <w:rPr>
          <w:sz w:val="28"/>
          <w:szCs w:val="28"/>
        </w:rPr>
        <w:t xml:space="preserve">  </w:t>
      </w:r>
      <w:r w:rsidRPr="0058623C">
        <w:rPr>
          <w:rFonts w:asciiTheme="minorHAnsi" w:eastAsia="Times New Roman" w:hAnsiTheme="minorHAnsi"/>
          <w:sz w:val="28"/>
          <w:szCs w:val="28"/>
        </w:rPr>
        <w:t>ISBN:</w:t>
      </w:r>
      <w:r w:rsidRPr="0058623C">
        <w:rPr>
          <w:rFonts w:asciiTheme="minorHAnsi" w:eastAsia="Times New Roman" w:hAnsiTheme="minorHAnsi"/>
          <w:color w:val="636466"/>
          <w:sz w:val="28"/>
          <w:szCs w:val="28"/>
          <w:shd w:val="clear" w:color="auto" w:fill="F1F2F6"/>
        </w:rPr>
        <w:t> </w:t>
      </w:r>
      <w:r w:rsidRPr="0058623C">
        <w:rPr>
          <w:rFonts w:asciiTheme="minorHAnsi" w:eastAsia="Times New Roman" w:hAnsiTheme="minorHAnsi"/>
          <w:color w:val="636466"/>
          <w:sz w:val="28"/>
          <w:szCs w:val="28"/>
        </w:rPr>
        <w:t>9781284087345</w:t>
      </w:r>
    </w:p>
    <w:p w14:paraId="13D8EB7B" w14:textId="34D5D2B9" w:rsidR="0058623C" w:rsidRPr="00664CAC" w:rsidRDefault="0058623C" w:rsidP="0058623C">
      <w:pPr>
        <w:pStyle w:val="ListParagraph"/>
        <w:numPr>
          <w:ilvl w:val="0"/>
          <w:numId w:val="6"/>
        </w:numPr>
        <w:rPr>
          <w:rFonts w:eastAsia="Times New Roman"/>
        </w:rPr>
      </w:pPr>
      <w:r w:rsidRPr="0058623C">
        <w:rPr>
          <w:sz w:val="28"/>
          <w:szCs w:val="28"/>
        </w:rPr>
        <w:t xml:space="preserve">Sanders, J et al (2010) </w:t>
      </w:r>
      <w:r w:rsidRPr="0058623C">
        <w:rPr>
          <w:i/>
          <w:sz w:val="28"/>
          <w:szCs w:val="28"/>
        </w:rPr>
        <w:t>Mosby’s Paramedic Textbook 4</w:t>
      </w:r>
      <w:r w:rsidRPr="0058623C">
        <w:rPr>
          <w:i/>
          <w:sz w:val="28"/>
          <w:szCs w:val="28"/>
          <w:vertAlign w:val="superscript"/>
        </w:rPr>
        <w:t>th</w:t>
      </w:r>
      <w:r w:rsidRPr="0058623C">
        <w:rPr>
          <w:i/>
          <w:sz w:val="28"/>
          <w:szCs w:val="28"/>
        </w:rPr>
        <w:t xml:space="preserve"> Ed</w:t>
      </w:r>
      <w:r w:rsidRPr="0058623C">
        <w:rPr>
          <w:sz w:val="28"/>
          <w:szCs w:val="28"/>
        </w:rPr>
        <w:t xml:space="preserve"> JBL Pub </w:t>
      </w:r>
      <w:r w:rsidRPr="0058623C">
        <w:rPr>
          <w:rFonts w:asciiTheme="minorHAnsi" w:eastAsia="Times New Roman" w:hAnsiTheme="minorHAnsi"/>
          <w:sz w:val="28"/>
          <w:szCs w:val="28"/>
        </w:rPr>
        <w:t>ISBN:</w:t>
      </w:r>
      <w:r w:rsidRPr="0058623C">
        <w:rPr>
          <w:rFonts w:asciiTheme="minorHAnsi" w:eastAsia="Times New Roman" w:hAnsiTheme="minorHAnsi"/>
          <w:color w:val="636466"/>
          <w:sz w:val="28"/>
          <w:szCs w:val="28"/>
          <w:shd w:val="clear" w:color="auto" w:fill="F1F2F6"/>
        </w:rPr>
        <w:t> </w:t>
      </w:r>
      <w:r w:rsidRPr="0058623C">
        <w:rPr>
          <w:rFonts w:asciiTheme="minorHAnsi" w:eastAsia="Times New Roman" w:hAnsiTheme="minorHAnsi"/>
          <w:color w:val="636466"/>
          <w:sz w:val="28"/>
          <w:szCs w:val="28"/>
        </w:rPr>
        <w:t>978</w:t>
      </w:r>
      <w:r w:rsidR="00664CAC">
        <w:rPr>
          <w:rFonts w:asciiTheme="minorHAnsi" w:eastAsia="Times New Roman" w:hAnsiTheme="minorHAnsi"/>
          <w:color w:val="636466"/>
          <w:sz w:val="28"/>
          <w:szCs w:val="28"/>
        </w:rPr>
        <w:t>fiS</w:t>
      </w:r>
      <w:r w:rsidRPr="0058623C">
        <w:rPr>
          <w:rFonts w:asciiTheme="minorHAnsi" w:eastAsia="Times New Roman" w:hAnsiTheme="minorHAnsi"/>
          <w:color w:val="636466"/>
          <w:sz w:val="28"/>
          <w:szCs w:val="28"/>
        </w:rPr>
        <w:t>1284029543</w:t>
      </w:r>
    </w:p>
    <w:p w14:paraId="1F4B5FBC" w14:textId="6999873C" w:rsidR="009838B4" w:rsidRPr="009838B4" w:rsidRDefault="00664CAC" w:rsidP="009838B4">
      <w:pPr>
        <w:pStyle w:val="ListParagraph"/>
        <w:numPr>
          <w:ilvl w:val="0"/>
          <w:numId w:val="6"/>
        </w:numPr>
        <w:rPr>
          <w:rFonts w:eastAsia="Times New Roman"/>
          <w:sz w:val="28"/>
          <w:szCs w:val="28"/>
        </w:rPr>
      </w:pPr>
      <w:r w:rsidRPr="009838B4">
        <w:rPr>
          <w:rFonts w:eastAsia="Times New Roman"/>
          <w:color w:val="636466"/>
          <w:sz w:val="28"/>
          <w:szCs w:val="28"/>
        </w:rPr>
        <w:t>FISDAP (</w:t>
      </w:r>
      <w:r w:rsidR="009838B4">
        <w:rPr>
          <w:rFonts w:eastAsia="Times New Roman"/>
          <w:color w:val="636466"/>
          <w:sz w:val="28"/>
          <w:szCs w:val="28"/>
        </w:rPr>
        <w:t>2017</w:t>
      </w:r>
      <w:r w:rsidRPr="009838B4">
        <w:rPr>
          <w:rFonts w:eastAsia="Times New Roman"/>
          <w:color w:val="636466"/>
          <w:sz w:val="28"/>
          <w:szCs w:val="28"/>
        </w:rPr>
        <w:t xml:space="preserve">) </w:t>
      </w:r>
      <w:r w:rsidR="009838B4">
        <w:rPr>
          <w:rFonts w:eastAsia="Times New Roman"/>
          <w:i/>
          <w:color w:val="636466"/>
          <w:sz w:val="28"/>
          <w:szCs w:val="28"/>
        </w:rPr>
        <w:t>FISDAP S</w:t>
      </w:r>
      <w:r w:rsidR="009838B4" w:rsidRPr="009838B4">
        <w:rPr>
          <w:rFonts w:eastAsia="Times New Roman"/>
          <w:i/>
          <w:color w:val="636466"/>
          <w:sz w:val="28"/>
          <w:szCs w:val="28"/>
        </w:rPr>
        <w:t>tudy Tools: Paramedic 1</w:t>
      </w:r>
      <w:r w:rsidR="009838B4" w:rsidRPr="009838B4">
        <w:rPr>
          <w:rFonts w:eastAsia="Times New Roman"/>
          <w:i/>
          <w:color w:val="636466"/>
          <w:sz w:val="28"/>
          <w:szCs w:val="28"/>
          <w:vertAlign w:val="superscript"/>
        </w:rPr>
        <w:t>st</w:t>
      </w:r>
      <w:r w:rsidR="009838B4" w:rsidRPr="009838B4">
        <w:rPr>
          <w:rFonts w:eastAsia="Times New Roman"/>
          <w:i/>
          <w:color w:val="636466"/>
          <w:sz w:val="28"/>
          <w:szCs w:val="28"/>
        </w:rPr>
        <w:t xml:space="preserve"> Ed </w:t>
      </w:r>
      <w:r w:rsidR="009838B4" w:rsidRPr="009838B4">
        <w:rPr>
          <w:rFonts w:eastAsia="Times New Roman"/>
          <w:color w:val="636466"/>
          <w:sz w:val="28"/>
          <w:szCs w:val="28"/>
        </w:rPr>
        <w:t>JBL Pub</w:t>
      </w:r>
      <w:r w:rsidR="009838B4" w:rsidRPr="009838B4">
        <w:rPr>
          <w:rFonts w:eastAsia="Times New Roman"/>
          <w:sz w:val="28"/>
          <w:szCs w:val="28"/>
        </w:rPr>
        <w:t xml:space="preserve"> ISBN:</w:t>
      </w:r>
      <w:r w:rsidR="009838B4" w:rsidRPr="009838B4">
        <w:rPr>
          <w:rFonts w:eastAsia="Times New Roman"/>
          <w:color w:val="636466"/>
          <w:sz w:val="28"/>
          <w:szCs w:val="28"/>
          <w:shd w:val="clear" w:color="auto" w:fill="F1F2F6"/>
        </w:rPr>
        <w:t> </w:t>
      </w:r>
      <w:r w:rsidR="009838B4" w:rsidRPr="009838B4">
        <w:rPr>
          <w:rFonts w:eastAsia="Times New Roman"/>
          <w:color w:val="636466"/>
          <w:sz w:val="28"/>
          <w:szCs w:val="28"/>
        </w:rPr>
        <w:t>9781284158151</w:t>
      </w:r>
    </w:p>
    <w:p w14:paraId="2FD4F5EF" w14:textId="240EDAC8" w:rsidR="00664CAC" w:rsidRPr="0058623C" w:rsidRDefault="00664CAC" w:rsidP="009838B4">
      <w:pPr>
        <w:pStyle w:val="ListParagraph"/>
        <w:ind w:left="1440"/>
        <w:rPr>
          <w:rFonts w:eastAsia="Times New Roman"/>
        </w:rPr>
      </w:pPr>
    </w:p>
    <w:p w14:paraId="099F37A7" w14:textId="6F216E84" w:rsidR="00997D14" w:rsidRDefault="00997D14" w:rsidP="00997D14">
      <w:pPr>
        <w:rPr>
          <w:sz w:val="28"/>
          <w:szCs w:val="28"/>
        </w:rPr>
      </w:pPr>
    </w:p>
    <w:p w14:paraId="3C26C900" w14:textId="77777777" w:rsidR="00997D14" w:rsidRDefault="00997D14" w:rsidP="00997D14">
      <w:pPr>
        <w:rPr>
          <w:sz w:val="28"/>
          <w:szCs w:val="28"/>
        </w:rPr>
      </w:pPr>
    </w:p>
    <w:p w14:paraId="36F9DBD8" w14:textId="77777777" w:rsidR="00997D14" w:rsidRDefault="00997D14" w:rsidP="00997D14">
      <w:pPr>
        <w:rPr>
          <w:sz w:val="28"/>
          <w:szCs w:val="28"/>
        </w:rPr>
      </w:pPr>
      <w:r>
        <w:rPr>
          <w:sz w:val="28"/>
          <w:szCs w:val="28"/>
        </w:rPr>
        <w:t xml:space="preserve">Step by step application </w:t>
      </w:r>
    </w:p>
    <w:p w14:paraId="2A73B4F4" w14:textId="4AE6D1F9" w:rsidR="00997D14" w:rsidRPr="004D4F27" w:rsidRDefault="004D4F27" w:rsidP="004D4F27">
      <w:pPr>
        <w:ind w:left="720"/>
        <w:rPr>
          <w:sz w:val="44"/>
          <w:szCs w:val="44"/>
        </w:rPr>
      </w:pPr>
      <w:r>
        <w:rPr>
          <w:sz w:val="28"/>
          <w:szCs w:val="28"/>
        </w:rPr>
        <w:t xml:space="preserve">There is a multipage application form that must be filled out entirely before you will be scheduled to take the exam. </w:t>
      </w:r>
      <w:r>
        <w:rPr>
          <w:sz w:val="44"/>
          <w:szCs w:val="44"/>
        </w:rPr>
        <w:t>Online or paper??</w:t>
      </w:r>
    </w:p>
    <w:p w14:paraId="33F1B30F" w14:textId="77777777" w:rsidR="00997D14" w:rsidRDefault="00997D14" w:rsidP="00997D14">
      <w:pPr>
        <w:rPr>
          <w:sz w:val="28"/>
          <w:szCs w:val="28"/>
        </w:rPr>
      </w:pPr>
    </w:p>
    <w:p w14:paraId="5A6F05B0" w14:textId="77777777" w:rsidR="00997D14" w:rsidRDefault="00997D14" w:rsidP="00997D14">
      <w:pPr>
        <w:rPr>
          <w:sz w:val="28"/>
          <w:szCs w:val="28"/>
        </w:rPr>
      </w:pPr>
      <w:r>
        <w:rPr>
          <w:sz w:val="28"/>
          <w:szCs w:val="28"/>
        </w:rPr>
        <w:t>Scheduling the exam date</w:t>
      </w:r>
    </w:p>
    <w:p w14:paraId="703A1676" w14:textId="385A0C68" w:rsidR="00997D14" w:rsidRDefault="004D4F27" w:rsidP="004D4F27">
      <w:pPr>
        <w:ind w:left="720"/>
        <w:rPr>
          <w:sz w:val="28"/>
          <w:szCs w:val="28"/>
        </w:rPr>
      </w:pPr>
      <w:r>
        <w:rPr>
          <w:sz w:val="28"/>
          <w:szCs w:val="28"/>
        </w:rPr>
        <w:t xml:space="preserve">After DCAS receives you application form back, DCAS will assign and notify you of the date, time and place of the exam. </w:t>
      </w:r>
    </w:p>
    <w:p w14:paraId="7F7CB1C9" w14:textId="77777777" w:rsidR="00997D14" w:rsidRDefault="00997D14" w:rsidP="00997D14">
      <w:pPr>
        <w:rPr>
          <w:sz w:val="28"/>
          <w:szCs w:val="28"/>
        </w:rPr>
      </w:pPr>
    </w:p>
    <w:p w14:paraId="2887F20B" w14:textId="5413EF87" w:rsidR="00900DB0" w:rsidRDefault="00997D14" w:rsidP="00997D14">
      <w:pPr>
        <w:rPr>
          <w:sz w:val="28"/>
          <w:szCs w:val="28"/>
        </w:rPr>
      </w:pPr>
      <w:r>
        <w:rPr>
          <w:sz w:val="28"/>
          <w:szCs w:val="28"/>
        </w:rPr>
        <w:t>The day of the examination, what to expect</w:t>
      </w:r>
      <w:r w:rsidR="00900DB0">
        <w:rPr>
          <w:sz w:val="28"/>
          <w:szCs w:val="28"/>
        </w:rPr>
        <w:t>:</w:t>
      </w:r>
    </w:p>
    <w:p w14:paraId="65001D73" w14:textId="767FC466" w:rsidR="00997D14" w:rsidRPr="00D01D7C" w:rsidRDefault="00D01D7C" w:rsidP="00895D3D">
      <w:pPr>
        <w:ind w:left="720"/>
        <w:rPr>
          <w:sz w:val="28"/>
          <w:szCs w:val="28"/>
        </w:rPr>
      </w:pPr>
      <w:r>
        <w:rPr>
          <w:sz w:val="28"/>
          <w:szCs w:val="28"/>
        </w:rPr>
        <w:t xml:space="preserve">Please arrive at least 30 minutes before the exam start time. </w:t>
      </w:r>
      <w:r w:rsidR="00900DB0">
        <w:rPr>
          <w:sz w:val="28"/>
          <w:szCs w:val="28"/>
        </w:rPr>
        <w:t xml:space="preserve">Your name will be on a list with the proctor.  You will need to show your governmental issued photo identification at the door to be admitted.  You will not be allowed to bring any books, cell phones, calculators, or any notes or references into the testing room with you. You will also not be allowed to bring in water bottles or food. </w:t>
      </w:r>
    </w:p>
    <w:p w14:paraId="5076C2CE" w14:textId="77777777" w:rsidR="00997D14" w:rsidRDefault="00997D14" w:rsidP="00997D14">
      <w:pPr>
        <w:widowControl w:val="0"/>
        <w:tabs>
          <w:tab w:val="left" w:pos="220"/>
          <w:tab w:val="left" w:pos="720"/>
        </w:tabs>
        <w:autoSpaceDE w:val="0"/>
        <w:autoSpaceDN w:val="0"/>
        <w:adjustRightInd w:val="0"/>
        <w:spacing w:after="240"/>
        <w:contextualSpacing/>
        <w:rPr>
          <w:rFonts w:eastAsia="MS Mincho" w:cs="MS Mincho"/>
          <w:sz w:val="28"/>
          <w:szCs w:val="28"/>
        </w:rPr>
      </w:pPr>
    </w:p>
    <w:p w14:paraId="771C469A" w14:textId="77777777" w:rsidR="00997D14" w:rsidRPr="0028103E" w:rsidRDefault="00997D14" w:rsidP="00997D14">
      <w:pPr>
        <w:widowControl w:val="0"/>
        <w:tabs>
          <w:tab w:val="left" w:pos="220"/>
          <w:tab w:val="left" w:pos="720"/>
        </w:tabs>
        <w:autoSpaceDE w:val="0"/>
        <w:autoSpaceDN w:val="0"/>
        <w:adjustRightInd w:val="0"/>
        <w:spacing w:after="240"/>
        <w:contextualSpacing/>
        <w:rPr>
          <w:rFonts w:eastAsia="MS Mincho" w:cs="MS Mincho"/>
        </w:rPr>
      </w:pPr>
      <w:r w:rsidRPr="0028103E">
        <w:rPr>
          <w:rFonts w:eastAsia="MS Mincho" w:cs="MS Mincho"/>
          <w:sz w:val="28"/>
          <w:szCs w:val="28"/>
        </w:rPr>
        <w:t>Cut score and results reporting</w:t>
      </w:r>
    </w:p>
    <w:p w14:paraId="3A927B2F" w14:textId="208CA034" w:rsidR="00895D3D" w:rsidRDefault="00895D3D" w:rsidP="00382E90">
      <w:pPr>
        <w:widowControl w:val="0"/>
        <w:tabs>
          <w:tab w:val="left" w:pos="220"/>
          <w:tab w:val="left" w:pos="720"/>
        </w:tabs>
        <w:autoSpaceDE w:val="0"/>
        <w:autoSpaceDN w:val="0"/>
        <w:adjustRightInd w:val="0"/>
        <w:spacing w:after="240"/>
        <w:ind w:left="720"/>
        <w:contextualSpacing/>
        <w:rPr>
          <w:rFonts w:cs="Tahoma"/>
          <w:color w:val="000000"/>
          <w:sz w:val="28"/>
          <w:szCs w:val="28"/>
        </w:rPr>
      </w:pPr>
      <w:r>
        <w:rPr>
          <w:rFonts w:cs="Tahoma"/>
          <w:color w:val="000000"/>
          <w:sz w:val="28"/>
          <w:szCs w:val="28"/>
        </w:rPr>
        <w:t xml:space="preserve">Within 48 hours your score will be reported to DCAS. </w:t>
      </w:r>
    </w:p>
    <w:p w14:paraId="41EDB8E8" w14:textId="77777777" w:rsidR="004D4F27" w:rsidRDefault="0027108F" w:rsidP="00382E90">
      <w:pPr>
        <w:widowControl w:val="0"/>
        <w:tabs>
          <w:tab w:val="left" w:pos="220"/>
          <w:tab w:val="left" w:pos="720"/>
        </w:tabs>
        <w:autoSpaceDE w:val="0"/>
        <w:autoSpaceDN w:val="0"/>
        <w:adjustRightInd w:val="0"/>
        <w:spacing w:after="240"/>
        <w:ind w:left="720"/>
        <w:contextualSpacing/>
        <w:rPr>
          <w:rFonts w:cs="Tahoma"/>
          <w:color w:val="000000"/>
          <w:sz w:val="28"/>
          <w:szCs w:val="28"/>
        </w:rPr>
      </w:pPr>
      <w:r w:rsidRPr="0027108F">
        <w:rPr>
          <w:rFonts w:cs="Tahoma"/>
          <w:color w:val="000000"/>
          <w:sz w:val="28"/>
          <w:szCs w:val="28"/>
        </w:rPr>
        <w:t xml:space="preserve">To maintain the security and integrity of our exams, we do not display </w:t>
      </w:r>
      <w:r w:rsidR="00382E90">
        <w:rPr>
          <w:rFonts w:cs="Tahoma"/>
          <w:color w:val="000000"/>
          <w:sz w:val="28"/>
          <w:szCs w:val="28"/>
        </w:rPr>
        <w:t xml:space="preserve">or report </w:t>
      </w:r>
      <w:r w:rsidRPr="0027108F">
        <w:rPr>
          <w:rFonts w:cs="Tahoma"/>
          <w:color w:val="000000"/>
          <w:sz w:val="28"/>
          <w:szCs w:val="28"/>
        </w:rPr>
        <w:t>the specific test-items that each student missed.</w:t>
      </w:r>
      <w:r w:rsidR="00382E90">
        <w:rPr>
          <w:rFonts w:cs="Tahoma"/>
          <w:color w:val="000000"/>
          <w:sz w:val="28"/>
          <w:szCs w:val="28"/>
        </w:rPr>
        <w:t xml:space="preserve"> A learning prescription will be provided based on the major subject areas </w:t>
      </w:r>
      <w:r w:rsidR="00382E90" w:rsidRPr="0027108F">
        <w:rPr>
          <w:rFonts w:cs="Tahoma"/>
          <w:color w:val="000000"/>
          <w:sz w:val="28"/>
          <w:szCs w:val="28"/>
        </w:rPr>
        <w:t>(Airway, Cardiology, ECG (paramedic-only), Medical, Ob-Peds, Operations, Trauma)</w:t>
      </w:r>
      <w:r w:rsidR="00382E90">
        <w:rPr>
          <w:rFonts w:cs="Tahoma"/>
          <w:color w:val="000000"/>
          <w:sz w:val="28"/>
          <w:szCs w:val="28"/>
        </w:rPr>
        <w:t xml:space="preserve"> of the curriculum and topics within each area. </w:t>
      </w:r>
    </w:p>
    <w:p w14:paraId="12CD861F" w14:textId="1005886E" w:rsidR="00997D14" w:rsidRDefault="004D4F27" w:rsidP="00382E90">
      <w:pPr>
        <w:widowControl w:val="0"/>
        <w:tabs>
          <w:tab w:val="left" w:pos="220"/>
          <w:tab w:val="left" w:pos="720"/>
        </w:tabs>
        <w:autoSpaceDE w:val="0"/>
        <w:autoSpaceDN w:val="0"/>
        <w:adjustRightInd w:val="0"/>
        <w:spacing w:after="240"/>
        <w:ind w:left="720"/>
        <w:contextualSpacing/>
        <w:rPr>
          <w:rFonts w:eastAsia="MS Mincho" w:cs="MS Mincho"/>
          <w:sz w:val="28"/>
          <w:szCs w:val="28"/>
        </w:rPr>
      </w:pPr>
      <w:r>
        <w:rPr>
          <w:rFonts w:cs="Tahoma"/>
          <w:color w:val="000000"/>
          <w:sz w:val="28"/>
          <w:szCs w:val="28"/>
        </w:rPr>
        <w:t xml:space="preserve">Those who are successful with the assessment exam will receive a certificate from American Health. </w:t>
      </w:r>
    </w:p>
    <w:p w14:paraId="719F169F" w14:textId="77777777" w:rsidR="00997D14" w:rsidRDefault="00997D14" w:rsidP="00997D14">
      <w:pPr>
        <w:widowControl w:val="0"/>
        <w:tabs>
          <w:tab w:val="left" w:pos="220"/>
          <w:tab w:val="left" w:pos="720"/>
        </w:tabs>
        <w:autoSpaceDE w:val="0"/>
        <w:autoSpaceDN w:val="0"/>
        <w:adjustRightInd w:val="0"/>
        <w:spacing w:after="240"/>
        <w:contextualSpacing/>
        <w:rPr>
          <w:rFonts w:eastAsia="MS Mincho" w:cs="MS Mincho"/>
          <w:sz w:val="28"/>
          <w:szCs w:val="28"/>
        </w:rPr>
      </w:pPr>
    </w:p>
    <w:p w14:paraId="5C8AF8B1" w14:textId="77777777" w:rsidR="001D67F1" w:rsidRDefault="00997D14" w:rsidP="00997D14">
      <w:pPr>
        <w:widowControl w:val="0"/>
        <w:tabs>
          <w:tab w:val="left" w:pos="220"/>
          <w:tab w:val="left" w:pos="720"/>
        </w:tabs>
        <w:autoSpaceDE w:val="0"/>
        <w:autoSpaceDN w:val="0"/>
        <w:adjustRightInd w:val="0"/>
        <w:spacing w:after="240"/>
        <w:contextualSpacing/>
        <w:rPr>
          <w:rFonts w:eastAsia="MS Mincho" w:cs="MS Mincho"/>
          <w:sz w:val="28"/>
          <w:szCs w:val="28"/>
        </w:rPr>
      </w:pPr>
      <w:r w:rsidRPr="00455080">
        <w:rPr>
          <w:rFonts w:eastAsia="MS Mincho" w:cs="MS Mincho"/>
          <w:sz w:val="28"/>
          <w:szCs w:val="28"/>
        </w:rPr>
        <w:t>OSCE</w:t>
      </w:r>
      <w:r w:rsidR="001D67F1">
        <w:rPr>
          <w:rFonts w:eastAsia="MS Mincho" w:cs="MS Mincho"/>
          <w:sz w:val="28"/>
          <w:szCs w:val="28"/>
        </w:rPr>
        <w:t>:</w:t>
      </w:r>
    </w:p>
    <w:p w14:paraId="7F33B6E9" w14:textId="6739C93B" w:rsidR="00997D14" w:rsidRDefault="001D67F1" w:rsidP="004D4F27">
      <w:pPr>
        <w:widowControl w:val="0"/>
        <w:tabs>
          <w:tab w:val="left" w:pos="220"/>
          <w:tab w:val="left" w:pos="720"/>
        </w:tabs>
        <w:autoSpaceDE w:val="0"/>
        <w:autoSpaceDN w:val="0"/>
        <w:adjustRightInd w:val="0"/>
        <w:spacing w:after="240"/>
        <w:ind w:left="720"/>
        <w:contextualSpacing/>
        <w:rPr>
          <w:rFonts w:eastAsia="MS Mincho" w:cs="MS Mincho"/>
          <w:sz w:val="28"/>
          <w:szCs w:val="28"/>
        </w:rPr>
      </w:pPr>
      <w:r>
        <w:rPr>
          <w:rFonts w:eastAsia="MS Mincho" w:cs="MS Mincho"/>
          <w:sz w:val="28"/>
          <w:szCs w:val="28"/>
        </w:rPr>
        <w:t>If you as successful on cognitive exam</w:t>
      </w:r>
      <w:r w:rsidR="00816D61">
        <w:rPr>
          <w:rFonts w:eastAsia="MS Mincho" w:cs="MS Mincho"/>
          <w:sz w:val="28"/>
          <w:szCs w:val="28"/>
        </w:rPr>
        <w:t xml:space="preserve"> DCAS will schedule you to take the OSCE. </w:t>
      </w:r>
      <w:r w:rsidR="004D4F27">
        <w:rPr>
          <w:rFonts w:eastAsia="MS Mincho" w:cs="MS Mincho"/>
          <w:sz w:val="28"/>
          <w:szCs w:val="28"/>
        </w:rPr>
        <w:t xml:space="preserve">There is a separate handbook explaining the OSCE exam that will be distributed at that time. </w:t>
      </w:r>
      <w:r w:rsidR="00997D14" w:rsidRPr="00455080">
        <w:rPr>
          <w:rFonts w:eastAsia="MS Mincho" w:cs="MS Mincho"/>
          <w:sz w:val="28"/>
          <w:szCs w:val="28"/>
        </w:rPr>
        <w:t xml:space="preserve"> </w:t>
      </w:r>
    </w:p>
    <w:p w14:paraId="10AF994C" w14:textId="77777777" w:rsidR="003B63E5" w:rsidRPr="00455080" w:rsidRDefault="003B63E5" w:rsidP="00997D14">
      <w:pPr>
        <w:widowControl w:val="0"/>
        <w:tabs>
          <w:tab w:val="left" w:pos="220"/>
          <w:tab w:val="left" w:pos="720"/>
        </w:tabs>
        <w:autoSpaceDE w:val="0"/>
        <w:autoSpaceDN w:val="0"/>
        <w:adjustRightInd w:val="0"/>
        <w:spacing w:after="240"/>
        <w:contextualSpacing/>
        <w:rPr>
          <w:rFonts w:eastAsia="MS Mincho" w:cs="MS Mincho"/>
          <w:sz w:val="28"/>
          <w:szCs w:val="28"/>
        </w:rPr>
      </w:pPr>
    </w:p>
    <w:p w14:paraId="7B7A696D" w14:textId="77777777" w:rsidR="004D4F27" w:rsidRDefault="00997D14" w:rsidP="00997D14">
      <w:pPr>
        <w:widowControl w:val="0"/>
        <w:tabs>
          <w:tab w:val="left" w:pos="220"/>
          <w:tab w:val="left" w:pos="720"/>
        </w:tabs>
        <w:autoSpaceDE w:val="0"/>
        <w:autoSpaceDN w:val="0"/>
        <w:adjustRightInd w:val="0"/>
        <w:spacing w:after="240"/>
        <w:contextualSpacing/>
        <w:rPr>
          <w:rFonts w:eastAsia="MS Mincho" w:cs="MS Mincho"/>
          <w:sz w:val="28"/>
          <w:szCs w:val="28"/>
        </w:rPr>
      </w:pPr>
      <w:r w:rsidRPr="00455080">
        <w:rPr>
          <w:rFonts w:eastAsia="MS Mincho" w:cs="MS Mincho"/>
          <w:sz w:val="28"/>
          <w:szCs w:val="28"/>
        </w:rPr>
        <w:t>DCAS Licensing renewal</w:t>
      </w:r>
      <w:r w:rsidR="004D4F27">
        <w:rPr>
          <w:rFonts w:eastAsia="MS Mincho" w:cs="MS Mincho"/>
          <w:sz w:val="28"/>
          <w:szCs w:val="28"/>
        </w:rPr>
        <w:t>:</w:t>
      </w:r>
    </w:p>
    <w:p w14:paraId="7DFD113C" w14:textId="3B27216B" w:rsidR="00997D14" w:rsidRPr="00455080" w:rsidRDefault="004D4F27" w:rsidP="00997D14">
      <w:pPr>
        <w:widowControl w:val="0"/>
        <w:tabs>
          <w:tab w:val="left" w:pos="220"/>
          <w:tab w:val="left" w:pos="720"/>
        </w:tabs>
        <w:autoSpaceDE w:val="0"/>
        <w:autoSpaceDN w:val="0"/>
        <w:adjustRightInd w:val="0"/>
        <w:spacing w:after="240"/>
        <w:contextualSpacing/>
        <w:rPr>
          <w:rFonts w:eastAsia="MS Mincho" w:cs="MS Mincho"/>
          <w:sz w:val="28"/>
          <w:szCs w:val="28"/>
        </w:rPr>
      </w:pPr>
      <w:r>
        <w:rPr>
          <w:rFonts w:eastAsia="MS Mincho" w:cs="MS Mincho"/>
          <w:sz w:val="28"/>
          <w:szCs w:val="28"/>
        </w:rPr>
        <w:tab/>
      </w:r>
      <w:r>
        <w:rPr>
          <w:rFonts w:eastAsia="MS Mincho" w:cs="MS Mincho"/>
          <w:sz w:val="28"/>
          <w:szCs w:val="28"/>
        </w:rPr>
        <w:tab/>
        <w:t xml:space="preserve">It is entirely the authority to issue and renew your practice license. </w:t>
      </w:r>
      <w:r w:rsidR="00997D14" w:rsidRPr="00455080">
        <w:rPr>
          <w:rFonts w:eastAsia="MS Mincho" w:cs="MS Mincho"/>
          <w:sz w:val="28"/>
          <w:szCs w:val="28"/>
        </w:rPr>
        <w:t xml:space="preserve"> </w:t>
      </w:r>
    </w:p>
    <w:p w14:paraId="708B3017" w14:textId="77777777" w:rsidR="00997D14" w:rsidRDefault="00997D14" w:rsidP="005A44BA">
      <w:pPr>
        <w:rPr>
          <w:sz w:val="28"/>
          <w:szCs w:val="28"/>
        </w:rPr>
      </w:pPr>
    </w:p>
    <w:p w14:paraId="26C0E7F4" w14:textId="77777777" w:rsidR="00CC7262" w:rsidRPr="005A44BA" w:rsidRDefault="00CC7262" w:rsidP="005A44BA">
      <w:pPr>
        <w:rPr>
          <w:sz w:val="28"/>
          <w:szCs w:val="28"/>
        </w:rPr>
      </w:pPr>
      <w:r>
        <w:rPr>
          <w:sz w:val="28"/>
          <w:szCs w:val="28"/>
        </w:rPr>
        <w:tab/>
      </w:r>
    </w:p>
    <w:sectPr w:rsidR="00CC7262" w:rsidRPr="005A44BA" w:rsidSect="00764191">
      <w:headerReference w:type="default" r:id="rId1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F7C6B" w14:textId="77777777" w:rsidR="00764191" w:rsidRDefault="00764191" w:rsidP="00764191">
      <w:r>
        <w:separator/>
      </w:r>
    </w:p>
  </w:endnote>
  <w:endnote w:type="continuationSeparator" w:id="0">
    <w:p w14:paraId="1F48281B" w14:textId="77777777" w:rsidR="00764191" w:rsidRDefault="00764191" w:rsidP="00764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A432E" w14:textId="77777777" w:rsidR="00764191" w:rsidRDefault="00764191" w:rsidP="00764191">
      <w:r>
        <w:separator/>
      </w:r>
    </w:p>
  </w:footnote>
  <w:footnote w:type="continuationSeparator" w:id="0">
    <w:p w14:paraId="291A1CFF" w14:textId="77777777" w:rsidR="00764191" w:rsidRDefault="00764191" w:rsidP="00764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76E9C" w14:textId="7B5ED414" w:rsidR="00764191" w:rsidRDefault="00764191">
    <w:pPr>
      <w:pStyle w:val="Header"/>
    </w:pPr>
    <w:r>
      <w:rPr>
        <w:noProof/>
      </w:rPr>
      <w:drawing>
        <wp:anchor distT="0" distB="0" distL="114300" distR="114300" simplePos="0" relativeHeight="251659264" behindDoc="0" locked="0" layoutInCell="1" allowOverlap="1" wp14:anchorId="7FFAEC16" wp14:editId="5695366F">
          <wp:simplePos x="0" y="0"/>
          <wp:positionH relativeFrom="margin">
            <wp:posOffset>-790575</wp:posOffset>
          </wp:positionH>
          <wp:positionV relativeFrom="paragraph">
            <wp:posOffset>-428626</wp:posOffset>
          </wp:positionV>
          <wp:extent cx="7343775" cy="1044892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tter hed art 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43775" cy="104489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D3015FA"/>
    <w:multiLevelType w:val="hybridMultilevel"/>
    <w:tmpl w:val="9D820B6C"/>
    <w:lvl w:ilvl="0" w:tplc="A82646AA">
      <w:start w:val="1"/>
      <w:numFmt w:val="bullet"/>
      <w:lvlText w:val="•"/>
      <w:lvlJc w:val="left"/>
      <w:pPr>
        <w:tabs>
          <w:tab w:val="num" w:pos="720"/>
        </w:tabs>
        <w:ind w:left="720" w:hanging="360"/>
      </w:pPr>
      <w:rPr>
        <w:rFonts w:ascii="Arial" w:hAnsi="Arial" w:hint="default"/>
      </w:rPr>
    </w:lvl>
    <w:lvl w:ilvl="1" w:tplc="6C3E2018" w:tentative="1">
      <w:start w:val="1"/>
      <w:numFmt w:val="bullet"/>
      <w:lvlText w:val="•"/>
      <w:lvlJc w:val="left"/>
      <w:pPr>
        <w:tabs>
          <w:tab w:val="num" w:pos="1440"/>
        </w:tabs>
        <w:ind w:left="1440" w:hanging="360"/>
      </w:pPr>
      <w:rPr>
        <w:rFonts w:ascii="Arial" w:hAnsi="Arial" w:hint="default"/>
      </w:rPr>
    </w:lvl>
    <w:lvl w:ilvl="2" w:tplc="7F404FEC" w:tentative="1">
      <w:start w:val="1"/>
      <w:numFmt w:val="bullet"/>
      <w:lvlText w:val="•"/>
      <w:lvlJc w:val="left"/>
      <w:pPr>
        <w:tabs>
          <w:tab w:val="num" w:pos="2160"/>
        </w:tabs>
        <w:ind w:left="2160" w:hanging="360"/>
      </w:pPr>
      <w:rPr>
        <w:rFonts w:ascii="Arial" w:hAnsi="Arial" w:hint="default"/>
      </w:rPr>
    </w:lvl>
    <w:lvl w:ilvl="3" w:tplc="A27C1E02" w:tentative="1">
      <w:start w:val="1"/>
      <w:numFmt w:val="bullet"/>
      <w:lvlText w:val="•"/>
      <w:lvlJc w:val="left"/>
      <w:pPr>
        <w:tabs>
          <w:tab w:val="num" w:pos="2880"/>
        </w:tabs>
        <w:ind w:left="2880" w:hanging="360"/>
      </w:pPr>
      <w:rPr>
        <w:rFonts w:ascii="Arial" w:hAnsi="Arial" w:hint="default"/>
      </w:rPr>
    </w:lvl>
    <w:lvl w:ilvl="4" w:tplc="8EA4D1F4" w:tentative="1">
      <w:start w:val="1"/>
      <w:numFmt w:val="bullet"/>
      <w:lvlText w:val="•"/>
      <w:lvlJc w:val="left"/>
      <w:pPr>
        <w:tabs>
          <w:tab w:val="num" w:pos="3600"/>
        </w:tabs>
        <w:ind w:left="3600" w:hanging="360"/>
      </w:pPr>
      <w:rPr>
        <w:rFonts w:ascii="Arial" w:hAnsi="Arial" w:hint="default"/>
      </w:rPr>
    </w:lvl>
    <w:lvl w:ilvl="5" w:tplc="11B4A87C" w:tentative="1">
      <w:start w:val="1"/>
      <w:numFmt w:val="bullet"/>
      <w:lvlText w:val="•"/>
      <w:lvlJc w:val="left"/>
      <w:pPr>
        <w:tabs>
          <w:tab w:val="num" w:pos="4320"/>
        </w:tabs>
        <w:ind w:left="4320" w:hanging="360"/>
      </w:pPr>
      <w:rPr>
        <w:rFonts w:ascii="Arial" w:hAnsi="Arial" w:hint="default"/>
      </w:rPr>
    </w:lvl>
    <w:lvl w:ilvl="6" w:tplc="2820A242" w:tentative="1">
      <w:start w:val="1"/>
      <w:numFmt w:val="bullet"/>
      <w:lvlText w:val="•"/>
      <w:lvlJc w:val="left"/>
      <w:pPr>
        <w:tabs>
          <w:tab w:val="num" w:pos="5040"/>
        </w:tabs>
        <w:ind w:left="5040" w:hanging="360"/>
      </w:pPr>
      <w:rPr>
        <w:rFonts w:ascii="Arial" w:hAnsi="Arial" w:hint="default"/>
      </w:rPr>
    </w:lvl>
    <w:lvl w:ilvl="7" w:tplc="39E2F2CC" w:tentative="1">
      <w:start w:val="1"/>
      <w:numFmt w:val="bullet"/>
      <w:lvlText w:val="•"/>
      <w:lvlJc w:val="left"/>
      <w:pPr>
        <w:tabs>
          <w:tab w:val="num" w:pos="5760"/>
        </w:tabs>
        <w:ind w:left="5760" w:hanging="360"/>
      </w:pPr>
      <w:rPr>
        <w:rFonts w:ascii="Arial" w:hAnsi="Arial" w:hint="default"/>
      </w:rPr>
    </w:lvl>
    <w:lvl w:ilvl="8" w:tplc="0B2016DE" w:tentative="1">
      <w:start w:val="1"/>
      <w:numFmt w:val="bullet"/>
      <w:lvlText w:val="•"/>
      <w:lvlJc w:val="left"/>
      <w:pPr>
        <w:tabs>
          <w:tab w:val="num" w:pos="6480"/>
        </w:tabs>
        <w:ind w:left="6480" w:hanging="360"/>
      </w:pPr>
      <w:rPr>
        <w:rFonts w:ascii="Arial" w:hAnsi="Arial" w:hint="default"/>
      </w:rPr>
    </w:lvl>
  </w:abstractNum>
  <w:abstractNum w:abstractNumId="2">
    <w:nsid w:val="118420F5"/>
    <w:multiLevelType w:val="hybridMultilevel"/>
    <w:tmpl w:val="458C9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92D3D87"/>
    <w:multiLevelType w:val="hybridMultilevel"/>
    <w:tmpl w:val="B8C04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DDC526C"/>
    <w:multiLevelType w:val="hybridMultilevel"/>
    <w:tmpl w:val="3D5EB1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6E641D4"/>
    <w:multiLevelType w:val="hybridMultilevel"/>
    <w:tmpl w:val="66D0A594"/>
    <w:lvl w:ilvl="0" w:tplc="BAD4E188">
      <w:start w:val="1"/>
      <w:numFmt w:val="bullet"/>
      <w:lvlText w:val=""/>
      <w:lvlJc w:val="left"/>
      <w:pPr>
        <w:tabs>
          <w:tab w:val="num" w:pos="720"/>
        </w:tabs>
        <w:ind w:left="720" w:hanging="360"/>
      </w:pPr>
      <w:rPr>
        <w:rFonts w:ascii="Wingdings" w:hAnsi="Wingdings" w:hint="default"/>
      </w:rPr>
    </w:lvl>
    <w:lvl w:ilvl="1" w:tplc="DAACBBC2">
      <w:numFmt w:val="bullet"/>
      <w:lvlText w:val=""/>
      <w:lvlJc w:val="left"/>
      <w:pPr>
        <w:tabs>
          <w:tab w:val="num" w:pos="1440"/>
        </w:tabs>
        <w:ind w:left="1440" w:hanging="360"/>
      </w:pPr>
      <w:rPr>
        <w:rFonts w:ascii="Wingdings" w:hAnsi="Wingdings" w:hint="default"/>
      </w:rPr>
    </w:lvl>
    <w:lvl w:ilvl="2" w:tplc="B7ACD72E" w:tentative="1">
      <w:start w:val="1"/>
      <w:numFmt w:val="bullet"/>
      <w:lvlText w:val=""/>
      <w:lvlJc w:val="left"/>
      <w:pPr>
        <w:tabs>
          <w:tab w:val="num" w:pos="2160"/>
        </w:tabs>
        <w:ind w:left="2160" w:hanging="360"/>
      </w:pPr>
      <w:rPr>
        <w:rFonts w:ascii="Wingdings" w:hAnsi="Wingdings" w:hint="default"/>
      </w:rPr>
    </w:lvl>
    <w:lvl w:ilvl="3" w:tplc="BF5E2B20" w:tentative="1">
      <w:start w:val="1"/>
      <w:numFmt w:val="bullet"/>
      <w:lvlText w:val=""/>
      <w:lvlJc w:val="left"/>
      <w:pPr>
        <w:tabs>
          <w:tab w:val="num" w:pos="2880"/>
        </w:tabs>
        <w:ind w:left="2880" w:hanging="360"/>
      </w:pPr>
      <w:rPr>
        <w:rFonts w:ascii="Wingdings" w:hAnsi="Wingdings" w:hint="default"/>
      </w:rPr>
    </w:lvl>
    <w:lvl w:ilvl="4" w:tplc="D87EDACA" w:tentative="1">
      <w:start w:val="1"/>
      <w:numFmt w:val="bullet"/>
      <w:lvlText w:val=""/>
      <w:lvlJc w:val="left"/>
      <w:pPr>
        <w:tabs>
          <w:tab w:val="num" w:pos="3600"/>
        </w:tabs>
        <w:ind w:left="3600" w:hanging="360"/>
      </w:pPr>
      <w:rPr>
        <w:rFonts w:ascii="Wingdings" w:hAnsi="Wingdings" w:hint="default"/>
      </w:rPr>
    </w:lvl>
    <w:lvl w:ilvl="5" w:tplc="18BC37A8" w:tentative="1">
      <w:start w:val="1"/>
      <w:numFmt w:val="bullet"/>
      <w:lvlText w:val=""/>
      <w:lvlJc w:val="left"/>
      <w:pPr>
        <w:tabs>
          <w:tab w:val="num" w:pos="4320"/>
        </w:tabs>
        <w:ind w:left="4320" w:hanging="360"/>
      </w:pPr>
      <w:rPr>
        <w:rFonts w:ascii="Wingdings" w:hAnsi="Wingdings" w:hint="default"/>
      </w:rPr>
    </w:lvl>
    <w:lvl w:ilvl="6" w:tplc="96FE22D4" w:tentative="1">
      <w:start w:val="1"/>
      <w:numFmt w:val="bullet"/>
      <w:lvlText w:val=""/>
      <w:lvlJc w:val="left"/>
      <w:pPr>
        <w:tabs>
          <w:tab w:val="num" w:pos="5040"/>
        </w:tabs>
        <w:ind w:left="5040" w:hanging="360"/>
      </w:pPr>
      <w:rPr>
        <w:rFonts w:ascii="Wingdings" w:hAnsi="Wingdings" w:hint="default"/>
      </w:rPr>
    </w:lvl>
    <w:lvl w:ilvl="7" w:tplc="A72244FA" w:tentative="1">
      <w:start w:val="1"/>
      <w:numFmt w:val="bullet"/>
      <w:lvlText w:val=""/>
      <w:lvlJc w:val="left"/>
      <w:pPr>
        <w:tabs>
          <w:tab w:val="num" w:pos="5760"/>
        </w:tabs>
        <w:ind w:left="5760" w:hanging="360"/>
      </w:pPr>
      <w:rPr>
        <w:rFonts w:ascii="Wingdings" w:hAnsi="Wingdings" w:hint="default"/>
      </w:rPr>
    </w:lvl>
    <w:lvl w:ilvl="8" w:tplc="8A5A0D1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DB8"/>
    <w:rsid w:val="00006B43"/>
    <w:rsid w:val="000546A9"/>
    <w:rsid w:val="0006692A"/>
    <w:rsid w:val="001117DC"/>
    <w:rsid w:val="00126496"/>
    <w:rsid w:val="00155DB8"/>
    <w:rsid w:val="001C314F"/>
    <w:rsid w:val="001D67F1"/>
    <w:rsid w:val="00214338"/>
    <w:rsid w:val="002240C1"/>
    <w:rsid w:val="00233D37"/>
    <w:rsid w:val="00263633"/>
    <w:rsid w:val="002668BD"/>
    <w:rsid w:val="0027108F"/>
    <w:rsid w:val="0028103E"/>
    <w:rsid w:val="002910B8"/>
    <w:rsid w:val="002A58F9"/>
    <w:rsid w:val="002B5E57"/>
    <w:rsid w:val="002C577C"/>
    <w:rsid w:val="00382E90"/>
    <w:rsid w:val="00391CB3"/>
    <w:rsid w:val="003B4831"/>
    <w:rsid w:val="003B63E5"/>
    <w:rsid w:val="004151D8"/>
    <w:rsid w:val="00455080"/>
    <w:rsid w:val="00455B49"/>
    <w:rsid w:val="004617E1"/>
    <w:rsid w:val="004764B0"/>
    <w:rsid w:val="004D4F27"/>
    <w:rsid w:val="004E6507"/>
    <w:rsid w:val="004E7912"/>
    <w:rsid w:val="0050546A"/>
    <w:rsid w:val="005332DB"/>
    <w:rsid w:val="00544317"/>
    <w:rsid w:val="005448E7"/>
    <w:rsid w:val="005627B9"/>
    <w:rsid w:val="00562BDB"/>
    <w:rsid w:val="00572F41"/>
    <w:rsid w:val="0058623C"/>
    <w:rsid w:val="005A44BA"/>
    <w:rsid w:val="005C0D42"/>
    <w:rsid w:val="005C0EE9"/>
    <w:rsid w:val="005C5887"/>
    <w:rsid w:val="005F6F94"/>
    <w:rsid w:val="0060277F"/>
    <w:rsid w:val="00664CAC"/>
    <w:rsid w:val="006C60BE"/>
    <w:rsid w:val="006E6844"/>
    <w:rsid w:val="00712220"/>
    <w:rsid w:val="00733ECA"/>
    <w:rsid w:val="00764191"/>
    <w:rsid w:val="0078494A"/>
    <w:rsid w:val="007909CC"/>
    <w:rsid w:val="007C7901"/>
    <w:rsid w:val="007D3B2B"/>
    <w:rsid w:val="00800DE8"/>
    <w:rsid w:val="008073AB"/>
    <w:rsid w:val="00816D61"/>
    <w:rsid w:val="00820232"/>
    <w:rsid w:val="008215C7"/>
    <w:rsid w:val="00861C7F"/>
    <w:rsid w:val="008943F0"/>
    <w:rsid w:val="00895D3D"/>
    <w:rsid w:val="008B4A52"/>
    <w:rsid w:val="008C6847"/>
    <w:rsid w:val="00900DB0"/>
    <w:rsid w:val="009379FC"/>
    <w:rsid w:val="009838B4"/>
    <w:rsid w:val="00992C3A"/>
    <w:rsid w:val="00994B78"/>
    <w:rsid w:val="00997D14"/>
    <w:rsid w:val="009A6C8E"/>
    <w:rsid w:val="009B7098"/>
    <w:rsid w:val="009D5EBF"/>
    <w:rsid w:val="00A055C5"/>
    <w:rsid w:val="00A57306"/>
    <w:rsid w:val="00A7551B"/>
    <w:rsid w:val="00A76A2E"/>
    <w:rsid w:val="00AA5CCF"/>
    <w:rsid w:val="00AB1303"/>
    <w:rsid w:val="00AD7FA2"/>
    <w:rsid w:val="00AE0901"/>
    <w:rsid w:val="00AF244E"/>
    <w:rsid w:val="00B14609"/>
    <w:rsid w:val="00B1758D"/>
    <w:rsid w:val="00B40262"/>
    <w:rsid w:val="00BB2DCF"/>
    <w:rsid w:val="00C1355E"/>
    <w:rsid w:val="00C137EC"/>
    <w:rsid w:val="00C470F1"/>
    <w:rsid w:val="00CC7262"/>
    <w:rsid w:val="00CF368A"/>
    <w:rsid w:val="00CF7177"/>
    <w:rsid w:val="00D01D7C"/>
    <w:rsid w:val="00D74363"/>
    <w:rsid w:val="00DC16B0"/>
    <w:rsid w:val="00E0123B"/>
    <w:rsid w:val="00E02CBF"/>
    <w:rsid w:val="00E032D5"/>
    <w:rsid w:val="00E70A6D"/>
    <w:rsid w:val="00E80E77"/>
    <w:rsid w:val="00EC43E0"/>
    <w:rsid w:val="00F07A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D181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6B0"/>
  </w:style>
  <w:style w:type="paragraph" w:styleId="Heading2">
    <w:name w:val="heading 2"/>
    <w:basedOn w:val="Normal"/>
    <w:link w:val="Heading2Char"/>
    <w:uiPriority w:val="9"/>
    <w:qFormat/>
    <w:rsid w:val="00006B43"/>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6B0"/>
    <w:pPr>
      <w:ind w:left="720"/>
      <w:contextualSpacing/>
    </w:pPr>
    <w:rPr>
      <w:rFonts w:ascii="Times New Roman" w:hAnsi="Times New Roman" w:cs="Times New Roman"/>
    </w:rPr>
  </w:style>
  <w:style w:type="paragraph" w:styleId="NormalWeb">
    <w:name w:val="Normal (Web)"/>
    <w:basedOn w:val="Normal"/>
    <w:uiPriority w:val="99"/>
    <w:unhideWhenUsed/>
    <w:rsid w:val="009A6C8E"/>
    <w:pPr>
      <w:spacing w:before="100" w:beforeAutospacing="1" w:after="100" w:afterAutospacing="1"/>
    </w:pPr>
    <w:rPr>
      <w:rFonts w:ascii="Times New Roman" w:hAnsi="Times New Roman" w:cs="Times New Roman"/>
    </w:rPr>
  </w:style>
  <w:style w:type="character" w:customStyle="1" w:styleId="Heading2Char">
    <w:name w:val="Heading 2 Char"/>
    <w:basedOn w:val="DefaultParagraphFont"/>
    <w:link w:val="Heading2"/>
    <w:uiPriority w:val="9"/>
    <w:rsid w:val="00006B43"/>
    <w:rPr>
      <w:rFonts w:ascii="Times New Roman" w:hAnsi="Times New Roman" w:cs="Times New Roman"/>
      <w:b/>
      <w:bCs/>
      <w:sz w:val="36"/>
      <w:szCs w:val="36"/>
    </w:rPr>
  </w:style>
  <w:style w:type="character" w:customStyle="1" w:styleId="apple-converted-space">
    <w:name w:val="apple-converted-space"/>
    <w:basedOn w:val="DefaultParagraphFont"/>
    <w:rsid w:val="005627B9"/>
  </w:style>
  <w:style w:type="character" w:customStyle="1" w:styleId="ng-binding">
    <w:name w:val="ng-binding"/>
    <w:basedOn w:val="DefaultParagraphFont"/>
    <w:rsid w:val="005627B9"/>
  </w:style>
  <w:style w:type="paragraph" w:styleId="Header">
    <w:name w:val="header"/>
    <w:basedOn w:val="Normal"/>
    <w:link w:val="HeaderChar"/>
    <w:uiPriority w:val="99"/>
    <w:unhideWhenUsed/>
    <w:rsid w:val="00764191"/>
    <w:pPr>
      <w:tabs>
        <w:tab w:val="center" w:pos="4320"/>
        <w:tab w:val="right" w:pos="8640"/>
      </w:tabs>
    </w:pPr>
  </w:style>
  <w:style w:type="character" w:customStyle="1" w:styleId="HeaderChar">
    <w:name w:val="Header Char"/>
    <w:basedOn w:val="DefaultParagraphFont"/>
    <w:link w:val="Header"/>
    <w:uiPriority w:val="99"/>
    <w:rsid w:val="00764191"/>
  </w:style>
  <w:style w:type="paragraph" w:styleId="Footer">
    <w:name w:val="footer"/>
    <w:basedOn w:val="Normal"/>
    <w:link w:val="FooterChar"/>
    <w:uiPriority w:val="99"/>
    <w:unhideWhenUsed/>
    <w:rsid w:val="00764191"/>
    <w:pPr>
      <w:tabs>
        <w:tab w:val="center" w:pos="4320"/>
        <w:tab w:val="right" w:pos="8640"/>
      </w:tabs>
    </w:pPr>
  </w:style>
  <w:style w:type="character" w:customStyle="1" w:styleId="FooterChar">
    <w:name w:val="Footer Char"/>
    <w:basedOn w:val="DefaultParagraphFont"/>
    <w:link w:val="Footer"/>
    <w:uiPriority w:val="99"/>
    <w:rsid w:val="00764191"/>
  </w:style>
  <w:style w:type="paragraph" w:styleId="BalloonText">
    <w:name w:val="Balloon Text"/>
    <w:basedOn w:val="Normal"/>
    <w:link w:val="BalloonTextChar"/>
    <w:uiPriority w:val="99"/>
    <w:semiHidden/>
    <w:unhideWhenUsed/>
    <w:rsid w:val="007641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1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2974">
      <w:bodyDiv w:val="1"/>
      <w:marLeft w:val="0"/>
      <w:marRight w:val="0"/>
      <w:marTop w:val="0"/>
      <w:marBottom w:val="0"/>
      <w:divBdr>
        <w:top w:val="none" w:sz="0" w:space="0" w:color="auto"/>
        <w:left w:val="none" w:sz="0" w:space="0" w:color="auto"/>
        <w:bottom w:val="none" w:sz="0" w:space="0" w:color="auto"/>
        <w:right w:val="none" w:sz="0" w:space="0" w:color="auto"/>
      </w:divBdr>
    </w:div>
    <w:div w:id="227571972">
      <w:bodyDiv w:val="1"/>
      <w:marLeft w:val="0"/>
      <w:marRight w:val="0"/>
      <w:marTop w:val="0"/>
      <w:marBottom w:val="0"/>
      <w:divBdr>
        <w:top w:val="none" w:sz="0" w:space="0" w:color="auto"/>
        <w:left w:val="none" w:sz="0" w:space="0" w:color="auto"/>
        <w:bottom w:val="none" w:sz="0" w:space="0" w:color="auto"/>
        <w:right w:val="none" w:sz="0" w:space="0" w:color="auto"/>
      </w:divBdr>
    </w:div>
    <w:div w:id="340471286">
      <w:bodyDiv w:val="1"/>
      <w:marLeft w:val="0"/>
      <w:marRight w:val="0"/>
      <w:marTop w:val="0"/>
      <w:marBottom w:val="0"/>
      <w:divBdr>
        <w:top w:val="none" w:sz="0" w:space="0" w:color="auto"/>
        <w:left w:val="none" w:sz="0" w:space="0" w:color="auto"/>
        <w:bottom w:val="none" w:sz="0" w:space="0" w:color="auto"/>
        <w:right w:val="none" w:sz="0" w:space="0" w:color="auto"/>
      </w:divBdr>
    </w:div>
    <w:div w:id="1283614777">
      <w:bodyDiv w:val="1"/>
      <w:marLeft w:val="0"/>
      <w:marRight w:val="0"/>
      <w:marTop w:val="0"/>
      <w:marBottom w:val="0"/>
      <w:divBdr>
        <w:top w:val="none" w:sz="0" w:space="0" w:color="auto"/>
        <w:left w:val="none" w:sz="0" w:space="0" w:color="auto"/>
        <w:bottom w:val="none" w:sz="0" w:space="0" w:color="auto"/>
        <w:right w:val="none" w:sz="0" w:space="0" w:color="auto"/>
      </w:divBdr>
      <w:divsChild>
        <w:div w:id="1390885609">
          <w:marLeft w:val="446"/>
          <w:marRight w:val="0"/>
          <w:marTop w:val="120"/>
          <w:marBottom w:val="0"/>
          <w:divBdr>
            <w:top w:val="none" w:sz="0" w:space="0" w:color="auto"/>
            <w:left w:val="none" w:sz="0" w:space="0" w:color="auto"/>
            <w:bottom w:val="none" w:sz="0" w:space="0" w:color="auto"/>
            <w:right w:val="none" w:sz="0" w:space="0" w:color="auto"/>
          </w:divBdr>
        </w:div>
        <w:div w:id="971713403">
          <w:marLeft w:val="446"/>
          <w:marRight w:val="0"/>
          <w:marTop w:val="120"/>
          <w:marBottom w:val="0"/>
          <w:divBdr>
            <w:top w:val="none" w:sz="0" w:space="0" w:color="auto"/>
            <w:left w:val="none" w:sz="0" w:space="0" w:color="auto"/>
            <w:bottom w:val="none" w:sz="0" w:space="0" w:color="auto"/>
            <w:right w:val="none" w:sz="0" w:space="0" w:color="auto"/>
          </w:divBdr>
        </w:div>
        <w:div w:id="883711023">
          <w:marLeft w:val="446"/>
          <w:marRight w:val="0"/>
          <w:marTop w:val="120"/>
          <w:marBottom w:val="0"/>
          <w:divBdr>
            <w:top w:val="none" w:sz="0" w:space="0" w:color="auto"/>
            <w:left w:val="none" w:sz="0" w:space="0" w:color="auto"/>
            <w:bottom w:val="none" w:sz="0" w:space="0" w:color="auto"/>
            <w:right w:val="none" w:sz="0" w:space="0" w:color="auto"/>
          </w:divBdr>
        </w:div>
        <w:div w:id="766072510">
          <w:marLeft w:val="1166"/>
          <w:marRight w:val="0"/>
          <w:marTop w:val="120"/>
          <w:marBottom w:val="0"/>
          <w:divBdr>
            <w:top w:val="none" w:sz="0" w:space="0" w:color="auto"/>
            <w:left w:val="none" w:sz="0" w:space="0" w:color="auto"/>
            <w:bottom w:val="none" w:sz="0" w:space="0" w:color="auto"/>
            <w:right w:val="none" w:sz="0" w:space="0" w:color="auto"/>
          </w:divBdr>
        </w:div>
        <w:div w:id="929001769">
          <w:marLeft w:val="1166"/>
          <w:marRight w:val="0"/>
          <w:marTop w:val="120"/>
          <w:marBottom w:val="0"/>
          <w:divBdr>
            <w:top w:val="none" w:sz="0" w:space="0" w:color="auto"/>
            <w:left w:val="none" w:sz="0" w:space="0" w:color="auto"/>
            <w:bottom w:val="none" w:sz="0" w:space="0" w:color="auto"/>
            <w:right w:val="none" w:sz="0" w:space="0" w:color="auto"/>
          </w:divBdr>
        </w:div>
        <w:div w:id="2001810353">
          <w:marLeft w:val="1166"/>
          <w:marRight w:val="0"/>
          <w:marTop w:val="120"/>
          <w:marBottom w:val="0"/>
          <w:divBdr>
            <w:top w:val="none" w:sz="0" w:space="0" w:color="auto"/>
            <w:left w:val="none" w:sz="0" w:space="0" w:color="auto"/>
            <w:bottom w:val="none" w:sz="0" w:space="0" w:color="auto"/>
            <w:right w:val="none" w:sz="0" w:space="0" w:color="auto"/>
          </w:divBdr>
        </w:div>
        <w:div w:id="487213167">
          <w:marLeft w:val="1166"/>
          <w:marRight w:val="0"/>
          <w:marTop w:val="120"/>
          <w:marBottom w:val="0"/>
          <w:divBdr>
            <w:top w:val="none" w:sz="0" w:space="0" w:color="auto"/>
            <w:left w:val="none" w:sz="0" w:space="0" w:color="auto"/>
            <w:bottom w:val="none" w:sz="0" w:space="0" w:color="auto"/>
            <w:right w:val="none" w:sz="0" w:space="0" w:color="auto"/>
          </w:divBdr>
        </w:div>
        <w:div w:id="1257976743">
          <w:marLeft w:val="1166"/>
          <w:marRight w:val="0"/>
          <w:marTop w:val="120"/>
          <w:marBottom w:val="0"/>
          <w:divBdr>
            <w:top w:val="none" w:sz="0" w:space="0" w:color="auto"/>
            <w:left w:val="none" w:sz="0" w:space="0" w:color="auto"/>
            <w:bottom w:val="none" w:sz="0" w:space="0" w:color="auto"/>
            <w:right w:val="none" w:sz="0" w:space="0" w:color="auto"/>
          </w:divBdr>
        </w:div>
        <w:div w:id="125899342">
          <w:marLeft w:val="1166"/>
          <w:marRight w:val="0"/>
          <w:marTop w:val="120"/>
          <w:marBottom w:val="0"/>
          <w:divBdr>
            <w:top w:val="none" w:sz="0" w:space="0" w:color="auto"/>
            <w:left w:val="none" w:sz="0" w:space="0" w:color="auto"/>
            <w:bottom w:val="none" w:sz="0" w:space="0" w:color="auto"/>
            <w:right w:val="none" w:sz="0" w:space="0" w:color="auto"/>
          </w:divBdr>
        </w:div>
        <w:div w:id="866256521">
          <w:marLeft w:val="446"/>
          <w:marRight w:val="0"/>
          <w:marTop w:val="326"/>
          <w:marBottom w:val="0"/>
          <w:divBdr>
            <w:top w:val="none" w:sz="0" w:space="0" w:color="auto"/>
            <w:left w:val="none" w:sz="0" w:space="0" w:color="auto"/>
            <w:bottom w:val="none" w:sz="0" w:space="0" w:color="auto"/>
            <w:right w:val="none" w:sz="0" w:space="0" w:color="auto"/>
          </w:divBdr>
        </w:div>
      </w:divsChild>
    </w:div>
    <w:div w:id="1362243438">
      <w:bodyDiv w:val="1"/>
      <w:marLeft w:val="0"/>
      <w:marRight w:val="0"/>
      <w:marTop w:val="0"/>
      <w:marBottom w:val="0"/>
      <w:divBdr>
        <w:top w:val="none" w:sz="0" w:space="0" w:color="auto"/>
        <w:left w:val="none" w:sz="0" w:space="0" w:color="auto"/>
        <w:bottom w:val="none" w:sz="0" w:space="0" w:color="auto"/>
        <w:right w:val="none" w:sz="0" w:space="0" w:color="auto"/>
      </w:divBdr>
    </w:div>
    <w:div w:id="1379234878">
      <w:bodyDiv w:val="1"/>
      <w:marLeft w:val="0"/>
      <w:marRight w:val="0"/>
      <w:marTop w:val="0"/>
      <w:marBottom w:val="0"/>
      <w:divBdr>
        <w:top w:val="none" w:sz="0" w:space="0" w:color="auto"/>
        <w:left w:val="none" w:sz="0" w:space="0" w:color="auto"/>
        <w:bottom w:val="none" w:sz="0" w:space="0" w:color="auto"/>
        <w:right w:val="none" w:sz="0" w:space="0" w:color="auto"/>
      </w:divBdr>
    </w:div>
    <w:div w:id="1601831692">
      <w:bodyDiv w:val="1"/>
      <w:marLeft w:val="0"/>
      <w:marRight w:val="0"/>
      <w:marTop w:val="0"/>
      <w:marBottom w:val="0"/>
      <w:divBdr>
        <w:top w:val="none" w:sz="0" w:space="0" w:color="auto"/>
        <w:left w:val="none" w:sz="0" w:space="0" w:color="auto"/>
        <w:bottom w:val="none" w:sz="0" w:space="0" w:color="auto"/>
        <w:right w:val="none" w:sz="0" w:space="0" w:color="auto"/>
      </w:divBdr>
    </w:div>
    <w:div w:id="1675764511">
      <w:bodyDiv w:val="1"/>
      <w:marLeft w:val="0"/>
      <w:marRight w:val="0"/>
      <w:marTop w:val="0"/>
      <w:marBottom w:val="0"/>
      <w:divBdr>
        <w:top w:val="none" w:sz="0" w:space="0" w:color="auto"/>
        <w:left w:val="none" w:sz="0" w:space="0" w:color="auto"/>
        <w:bottom w:val="none" w:sz="0" w:space="0" w:color="auto"/>
        <w:right w:val="none" w:sz="0" w:space="0" w:color="auto"/>
      </w:divBdr>
    </w:div>
    <w:div w:id="1781101655">
      <w:bodyDiv w:val="1"/>
      <w:marLeft w:val="0"/>
      <w:marRight w:val="0"/>
      <w:marTop w:val="0"/>
      <w:marBottom w:val="0"/>
      <w:divBdr>
        <w:top w:val="none" w:sz="0" w:space="0" w:color="auto"/>
        <w:left w:val="none" w:sz="0" w:space="0" w:color="auto"/>
        <w:bottom w:val="none" w:sz="0" w:space="0" w:color="auto"/>
        <w:right w:val="none" w:sz="0" w:space="0" w:color="auto"/>
      </w:divBdr>
      <w:divsChild>
        <w:div w:id="461313593">
          <w:marLeft w:val="360"/>
          <w:marRight w:val="0"/>
          <w:marTop w:val="200"/>
          <w:marBottom w:val="0"/>
          <w:divBdr>
            <w:top w:val="none" w:sz="0" w:space="0" w:color="auto"/>
            <w:left w:val="none" w:sz="0" w:space="0" w:color="auto"/>
            <w:bottom w:val="none" w:sz="0" w:space="0" w:color="auto"/>
            <w:right w:val="none" w:sz="0" w:space="0" w:color="auto"/>
          </w:divBdr>
        </w:div>
        <w:div w:id="1148209360">
          <w:marLeft w:val="360"/>
          <w:marRight w:val="0"/>
          <w:marTop w:val="200"/>
          <w:marBottom w:val="0"/>
          <w:divBdr>
            <w:top w:val="none" w:sz="0" w:space="0" w:color="auto"/>
            <w:left w:val="none" w:sz="0" w:space="0" w:color="auto"/>
            <w:bottom w:val="none" w:sz="0" w:space="0" w:color="auto"/>
            <w:right w:val="none" w:sz="0" w:space="0" w:color="auto"/>
          </w:divBdr>
        </w:div>
        <w:div w:id="80684100">
          <w:marLeft w:val="360"/>
          <w:marRight w:val="0"/>
          <w:marTop w:val="200"/>
          <w:marBottom w:val="0"/>
          <w:divBdr>
            <w:top w:val="none" w:sz="0" w:space="0" w:color="auto"/>
            <w:left w:val="none" w:sz="0" w:space="0" w:color="auto"/>
            <w:bottom w:val="none" w:sz="0" w:space="0" w:color="auto"/>
            <w:right w:val="none" w:sz="0" w:space="0" w:color="auto"/>
          </w:divBdr>
        </w:div>
      </w:divsChild>
    </w:div>
    <w:div w:id="2016806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en.wikipedia.org/wiki/Item_response_theory" TargetMode="Externa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2463</Words>
  <Characters>14043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Tauber</dc:creator>
  <cp:keywords/>
  <dc:description/>
  <cp:lastModifiedBy>Z800</cp:lastModifiedBy>
  <cp:revision>4</cp:revision>
  <cp:lastPrinted>2017-05-29T07:15:00Z</cp:lastPrinted>
  <dcterms:created xsi:type="dcterms:W3CDTF">2017-05-29T07:09:00Z</dcterms:created>
  <dcterms:modified xsi:type="dcterms:W3CDTF">2017-05-29T07:17:00Z</dcterms:modified>
</cp:coreProperties>
</file>